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00CA" w14:textId="57AE6CE5" w:rsidR="00917E6D" w:rsidRDefault="00917E6D"/>
    <w:p w14:paraId="59945F63" w14:textId="2C1C3CC5" w:rsidR="005C2021" w:rsidRDefault="005C2021"/>
    <w:p w14:paraId="5254294F" w14:textId="01C18A14" w:rsidR="005C2021" w:rsidRPr="00C05553" w:rsidRDefault="005C2021">
      <w:pPr>
        <w:rPr>
          <w:rFonts w:ascii="Bookman Old Style" w:hAnsi="Bookman Old Style"/>
        </w:rPr>
      </w:pPr>
    </w:p>
    <w:p w14:paraId="78DAD497" w14:textId="2C61D292" w:rsidR="005C2021" w:rsidRPr="00A040F0" w:rsidRDefault="00C05553">
      <w:pPr>
        <w:rPr>
          <w:rFonts w:cstheme="minorHAnsi"/>
          <w:sz w:val="28"/>
          <w:szCs w:val="28"/>
        </w:rPr>
      </w:pPr>
      <w:r w:rsidRPr="00A040F0">
        <w:rPr>
          <w:rFonts w:ascii="Bookman Old Style" w:hAnsi="Bookman Old Style"/>
          <w:sz w:val="28"/>
          <w:szCs w:val="28"/>
        </w:rPr>
        <w:t xml:space="preserve">Prot. n. </w:t>
      </w:r>
      <w:r w:rsidR="0069751B">
        <w:rPr>
          <w:rFonts w:ascii="Bookman Old Style" w:hAnsi="Bookman Old Style"/>
          <w:sz w:val="28"/>
          <w:szCs w:val="28"/>
        </w:rPr>
        <w:t>6/26</w:t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ascii="Bookman Old Style" w:hAnsi="Bookman Old Style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>Avellino 17 Gennaio 2026</w:t>
      </w:r>
    </w:p>
    <w:p w14:paraId="1D9B9EA5" w14:textId="77777777" w:rsidR="00A040F0" w:rsidRPr="00A040F0" w:rsidRDefault="00A040F0">
      <w:pPr>
        <w:rPr>
          <w:rFonts w:ascii="Bookman Old Style" w:hAnsi="Bookman Old Style"/>
          <w:sz w:val="28"/>
          <w:szCs w:val="28"/>
        </w:rPr>
      </w:pPr>
    </w:p>
    <w:p w14:paraId="013754D3" w14:textId="21651C66" w:rsidR="00C05553" w:rsidRPr="00A040F0" w:rsidRDefault="00A040F0" w:rsidP="00A040F0">
      <w:pPr>
        <w:jc w:val="right"/>
        <w:rPr>
          <w:rFonts w:cstheme="minorHAnsi"/>
          <w:sz w:val="28"/>
          <w:szCs w:val="28"/>
        </w:rPr>
      </w:pPr>
      <w:r w:rsidRPr="00A040F0">
        <w:rPr>
          <w:rFonts w:ascii="Bookman Old Style" w:hAnsi="Bookman Old Style"/>
          <w:sz w:val="28"/>
          <w:szCs w:val="28"/>
        </w:rPr>
        <w:t xml:space="preserve">                                                                     </w:t>
      </w:r>
      <w:r w:rsidR="00C05553" w:rsidRPr="00A040F0">
        <w:rPr>
          <w:rFonts w:cstheme="minorHAnsi"/>
          <w:sz w:val="28"/>
          <w:szCs w:val="28"/>
        </w:rPr>
        <w:t>AI Sigg. Titolari di Farmacia</w:t>
      </w:r>
    </w:p>
    <w:p w14:paraId="436E6984" w14:textId="4A3482DE" w:rsidR="00C05553" w:rsidRPr="00A040F0" w:rsidRDefault="00C05553" w:rsidP="00A040F0">
      <w:pPr>
        <w:jc w:val="right"/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  <w:t>Della Provincia di Avellino</w:t>
      </w:r>
    </w:p>
    <w:p w14:paraId="584947ED" w14:textId="545D1E86" w:rsidR="00C05553" w:rsidRPr="00A040F0" w:rsidRDefault="00C05553" w:rsidP="00A040F0">
      <w:pPr>
        <w:jc w:val="right"/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</w:r>
      <w:r w:rsidRPr="00A040F0">
        <w:rPr>
          <w:rFonts w:cstheme="minorHAnsi"/>
          <w:sz w:val="28"/>
          <w:szCs w:val="28"/>
        </w:rPr>
        <w:tab/>
        <w:t>Inoltro tramite e. mail</w:t>
      </w:r>
    </w:p>
    <w:p w14:paraId="1D522DDD" w14:textId="77777777" w:rsidR="00C05553" w:rsidRPr="00A040F0" w:rsidRDefault="00C05553">
      <w:pPr>
        <w:rPr>
          <w:rFonts w:ascii="Bookman Old Style" w:hAnsi="Bookman Old Style"/>
          <w:sz w:val="28"/>
          <w:szCs w:val="28"/>
        </w:rPr>
      </w:pPr>
    </w:p>
    <w:p w14:paraId="639E4A1B" w14:textId="471A8B78" w:rsidR="00C05553" w:rsidRPr="00A14E5A" w:rsidRDefault="00C05553">
      <w:pPr>
        <w:rPr>
          <w:rFonts w:cstheme="minorHAnsi"/>
          <w:color w:val="EE0000"/>
          <w:sz w:val="28"/>
          <w:szCs w:val="28"/>
          <w:u w:val="single"/>
        </w:rPr>
      </w:pPr>
      <w:r w:rsidRPr="00A040F0">
        <w:rPr>
          <w:rFonts w:cstheme="minorHAnsi"/>
          <w:sz w:val="28"/>
          <w:szCs w:val="28"/>
        </w:rPr>
        <w:t xml:space="preserve">Oggetto: </w:t>
      </w:r>
      <w:r w:rsidRPr="00A14E5A">
        <w:rPr>
          <w:rFonts w:cstheme="minorHAnsi"/>
          <w:color w:val="EE0000"/>
          <w:sz w:val="28"/>
          <w:szCs w:val="28"/>
          <w:u w:val="single"/>
        </w:rPr>
        <w:t>Sollecito invio DCR Elet</w:t>
      </w:r>
      <w:r w:rsidR="00925CD9" w:rsidRPr="00A14E5A">
        <w:rPr>
          <w:rFonts w:cstheme="minorHAnsi"/>
          <w:color w:val="EE0000"/>
          <w:sz w:val="28"/>
          <w:szCs w:val="28"/>
          <w:u w:val="single"/>
        </w:rPr>
        <w:t>t</w:t>
      </w:r>
      <w:r w:rsidRPr="00A14E5A">
        <w:rPr>
          <w:rFonts w:cstheme="minorHAnsi"/>
          <w:color w:val="EE0000"/>
          <w:sz w:val="28"/>
          <w:szCs w:val="28"/>
          <w:u w:val="single"/>
        </w:rPr>
        <w:t>ronica.</w:t>
      </w:r>
    </w:p>
    <w:p w14:paraId="2B59091B" w14:textId="4FF538A8" w:rsidR="00C05553" w:rsidRPr="00A040F0" w:rsidRDefault="00C05553">
      <w:pPr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>Cari Colleghi,</w:t>
      </w:r>
    </w:p>
    <w:p w14:paraId="2C36A30C" w14:textId="77777777" w:rsidR="00925CD9" w:rsidRPr="00A040F0" w:rsidRDefault="00C05553">
      <w:pPr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>a seguito di una nota trasmessa da So</w:t>
      </w:r>
      <w:r w:rsidR="00925CD9" w:rsidRPr="00A040F0">
        <w:rPr>
          <w:rFonts w:cstheme="minorHAnsi"/>
          <w:sz w:val="28"/>
          <w:szCs w:val="28"/>
        </w:rPr>
        <w:t>.</w:t>
      </w:r>
      <w:proofErr w:type="gramStart"/>
      <w:r w:rsidR="00925CD9" w:rsidRPr="00A040F0">
        <w:rPr>
          <w:rFonts w:cstheme="minorHAnsi"/>
          <w:sz w:val="28"/>
          <w:szCs w:val="28"/>
        </w:rPr>
        <w:t>R</w:t>
      </w:r>
      <w:r w:rsidRPr="00A040F0">
        <w:rPr>
          <w:rFonts w:cstheme="minorHAnsi"/>
          <w:sz w:val="28"/>
          <w:szCs w:val="28"/>
        </w:rPr>
        <w:t>e</w:t>
      </w:r>
      <w:r w:rsidR="00925CD9" w:rsidRPr="00A040F0">
        <w:rPr>
          <w:rFonts w:cstheme="minorHAnsi"/>
          <w:sz w:val="28"/>
          <w:szCs w:val="28"/>
        </w:rPr>
        <w:t>.S</w:t>
      </w:r>
      <w:r w:rsidRPr="00A040F0">
        <w:rPr>
          <w:rFonts w:cstheme="minorHAnsi"/>
          <w:sz w:val="28"/>
          <w:szCs w:val="28"/>
        </w:rPr>
        <w:t>a</w:t>
      </w:r>
      <w:proofErr w:type="gramEnd"/>
      <w:r w:rsidRPr="00A040F0">
        <w:rPr>
          <w:rFonts w:cstheme="minorHAnsi"/>
          <w:sz w:val="28"/>
          <w:szCs w:val="28"/>
        </w:rPr>
        <w:t>, si comunica che alcune farmacie non hanno ancora provveduto al caricamento della DCR elettronica riferita al mese di Gennaio 2026.</w:t>
      </w:r>
      <w:r w:rsidR="00925CD9" w:rsidRPr="00A040F0">
        <w:rPr>
          <w:rFonts w:cstheme="minorHAnsi"/>
          <w:sz w:val="28"/>
          <w:szCs w:val="28"/>
        </w:rPr>
        <w:t xml:space="preserve"> </w:t>
      </w:r>
    </w:p>
    <w:p w14:paraId="38F9A935" w14:textId="1AB532D9" w:rsidR="00C05553" w:rsidRPr="00C85E3B" w:rsidRDefault="00925CD9">
      <w:pPr>
        <w:rPr>
          <w:rFonts w:cstheme="minorHAnsi"/>
          <w:b/>
          <w:bCs/>
          <w:sz w:val="28"/>
          <w:szCs w:val="28"/>
        </w:rPr>
      </w:pPr>
      <w:r w:rsidRPr="00C85E3B">
        <w:rPr>
          <w:rFonts w:cstheme="minorHAnsi"/>
          <w:b/>
          <w:bCs/>
          <w:sz w:val="28"/>
          <w:szCs w:val="28"/>
        </w:rPr>
        <w:t>Si precisa che tale adempimento è previsto dall’ACN</w:t>
      </w:r>
      <w:r w:rsidR="00C85E3B">
        <w:rPr>
          <w:rFonts w:cstheme="minorHAnsi"/>
          <w:b/>
          <w:bCs/>
          <w:sz w:val="28"/>
          <w:szCs w:val="28"/>
        </w:rPr>
        <w:t xml:space="preserve"> (nuova Convenzione!!!)</w:t>
      </w:r>
      <w:r w:rsidRPr="00C85E3B">
        <w:rPr>
          <w:rFonts w:cstheme="minorHAnsi"/>
          <w:b/>
          <w:bCs/>
          <w:sz w:val="28"/>
          <w:szCs w:val="28"/>
        </w:rPr>
        <w:t xml:space="preserve"> del marzo 2025 e quindi “Obbligatorio” per ricevere le competenze del SSN.</w:t>
      </w:r>
    </w:p>
    <w:p w14:paraId="254CCA6C" w14:textId="6CB4B2BF" w:rsidR="00925CD9" w:rsidRPr="00A040F0" w:rsidRDefault="00925CD9" w:rsidP="00925CD9">
      <w:pPr>
        <w:spacing w:line="300" w:lineRule="atLeast"/>
        <w:rPr>
          <w:rFonts w:eastAsia="Times New Roman" w:cstheme="minorHAnsi"/>
          <w:color w:val="000000"/>
          <w:sz w:val="28"/>
          <w:szCs w:val="28"/>
        </w:rPr>
      </w:pPr>
      <w:r w:rsidRPr="00A040F0">
        <w:rPr>
          <w:rFonts w:eastAsia="Times New Roman" w:cstheme="minorHAnsi"/>
          <w:color w:val="000000"/>
          <w:sz w:val="28"/>
          <w:szCs w:val="28"/>
        </w:rPr>
        <w:t xml:space="preserve">Colgo inoltre l’occasione per ricordarvi che, sebbene ci troviamo ancora in una fase </w:t>
      </w:r>
      <w:r w:rsidRPr="005E40E0">
        <w:rPr>
          <w:rFonts w:eastAsia="Times New Roman" w:cstheme="minorHAnsi"/>
          <w:color w:val="000000"/>
          <w:sz w:val="28"/>
          <w:szCs w:val="28"/>
          <w:u w:val="single"/>
        </w:rPr>
        <w:t>di utilizzo parallelo fino al mese di marzo 2026</w:t>
      </w:r>
      <w:r w:rsidRPr="00A040F0">
        <w:rPr>
          <w:rFonts w:eastAsia="Times New Roman" w:cstheme="minorHAnsi"/>
          <w:color w:val="000000"/>
          <w:sz w:val="28"/>
          <w:szCs w:val="28"/>
        </w:rPr>
        <w:t>, è importante sfruttare questo periodo per testare al meglio la piattaforma, in vista della completa dismissione del formato cartaceo.</w:t>
      </w:r>
    </w:p>
    <w:p w14:paraId="2BAD1AF9" w14:textId="6B3A4CE2" w:rsidR="00C05553" w:rsidRPr="00A040F0" w:rsidRDefault="00C05553">
      <w:pPr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>Pertanto ti invito a trasmettere la DCR elet</w:t>
      </w:r>
      <w:r w:rsidR="00925CD9" w:rsidRPr="00A040F0">
        <w:rPr>
          <w:rFonts w:cstheme="minorHAnsi"/>
          <w:sz w:val="28"/>
          <w:szCs w:val="28"/>
        </w:rPr>
        <w:t>t</w:t>
      </w:r>
      <w:r w:rsidRPr="00A040F0">
        <w:rPr>
          <w:rFonts w:cstheme="minorHAnsi"/>
          <w:sz w:val="28"/>
          <w:szCs w:val="28"/>
        </w:rPr>
        <w:t>ronica, firmata digitalmente, sulla piattaforma Regionale SUFAR</w:t>
      </w:r>
      <w:r w:rsidR="009D0B1C" w:rsidRPr="00A040F0">
        <w:rPr>
          <w:rFonts w:cstheme="minorHAnsi"/>
          <w:sz w:val="28"/>
          <w:szCs w:val="28"/>
        </w:rPr>
        <w:t>, urgentemente.</w:t>
      </w:r>
    </w:p>
    <w:p w14:paraId="4142EA29" w14:textId="1A180ADD" w:rsidR="00C05553" w:rsidRDefault="00C05553">
      <w:pPr>
        <w:rPr>
          <w:rFonts w:cstheme="minorHAnsi"/>
          <w:sz w:val="28"/>
          <w:szCs w:val="28"/>
        </w:rPr>
      </w:pPr>
      <w:r w:rsidRPr="00A040F0">
        <w:rPr>
          <w:rFonts w:cstheme="minorHAnsi"/>
          <w:sz w:val="28"/>
          <w:szCs w:val="28"/>
        </w:rPr>
        <w:t>La segreteria della Federfarma resta a Tua Disposizione per eventuali chiarimenti</w:t>
      </w:r>
      <w:r w:rsidR="00A14E5A">
        <w:rPr>
          <w:rFonts w:cstheme="minorHAnsi"/>
          <w:sz w:val="28"/>
          <w:szCs w:val="28"/>
        </w:rPr>
        <w:t>.</w:t>
      </w:r>
    </w:p>
    <w:p w14:paraId="7E697FB8" w14:textId="5DC263F9" w:rsidR="00A14E5A" w:rsidRPr="00A040F0" w:rsidRDefault="00A14E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Cordialità.</w:t>
      </w:r>
    </w:p>
    <w:p w14:paraId="0866F3FA" w14:textId="77777777" w:rsidR="00C05553" w:rsidRDefault="00C05553">
      <w:pPr>
        <w:rPr>
          <w:rFonts w:ascii="Bookman Old Style" w:hAnsi="Bookman Old Style"/>
        </w:rPr>
      </w:pPr>
    </w:p>
    <w:p w14:paraId="74F4E268" w14:textId="77777777" w:rsidR="009D0B1C" w:rsidRDefault="009D0B1C">
      <w:pPr>
        <w:rPr>
          <w:rFonts w:ascii="Bookman Old Style" w:hAnsi="Bookman Old Style"/>
        </w:rPr>
      </w:pPr>
    </w:p>
    <w:p w14:paraId="6F4DEE3D" w14:textId="77777777" w:rsidR="009D0B1C" w:rsidRDefault="009D0B1C">
      <w:pPr>
        <w:rPr>
          <w:rFonts w:ascii="Bookman Old Style" w:hAnsi="Bookman Old Style"/>
        </w:rPr>
      </w:pPr>
    </w:p>
    <w:p w14:paraId="3B0A6C08" w14:textId="6F0BEE2A" w:rsidR="009D0B1C" w:rsidRPr="00C05553" w:rsidRDefault="009D0B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noProof/>
        </w:rPr>
        <w:drawing>
          <wp:inline distT="0" distB="0" distL="0" distR="0" wp14:anchorId="37BCA5AA" wp14:editId="2361F917">
            <wp:extent cx="2181225" cy="1095375"/>
            <wp:effectExtent l="0" t="0" r="9525" b="9525"/>
            <wp:docPr id="5227912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</w:p>
    <w:sectPr w:rsidR="009D0B1C" w:rsidRPr="00C0555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1DAA" w14:textId="77777777" w:rsidR="00EF02AD" w:rsidRDefault="00EF02AD" w:rsidP="005C2021">
      <w:pPr>
        <w:spacing w:after="0" w:line="240" w:lineRule="auto"/>
      </w:pPr>
      <w:r>
        <w:separator/>
      </w:r>
    </w:p>
  </w:endnote>
  <w:endnote w:type="continuationSeparator" w:id="0">
    <w:p w14:paraId="61D2E78F" w14:textId="77777777" w:rsidR="00EF02AD" w:rsidRDefault="00EF02AD" w:rsidP="005C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2A31" w14:textId="77777777" w:rsidR="00EF02AD" w:rsidRDefault="00EF02AD" w:rsidP="005C2021">
      <w:pPr>
        <w:spacing w:after="0" w:line="240" w:lineRule="auto"/>
      </w:pPr>
      <w:r>
        <w:separator/>
      </w:r>
    </w:p>
  </w:footnote>
  <w:footnote w:type="continuationSeparator" w:id="0">
    <w:p w14:paraId="70C96CBF" w14:textId="77777777" w:rsidR="00EF02AD" w:rsidRDefault="00EF02AD" w:rsidP="005C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1236" w14:textId="77777777" w:rsidR="005C2021" w:rsidRDefault="005C2021">
    <w:pPr>
      <w:pStyle w:val="Intestazione"/>
      <w:rPr>
        <w:noProof/>
      </w:rPr>
    </w:pPr>
  </w:p>
  <w:p w14:paraId="25218C6A" w14:textId="3B908AE4" w:rsidR="005C2021" w:rsidRDefault="005C202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B1F7AA" wp14:editId="0E8B8B65">
          <wp:simplePos x="0" y="0"/>
          <wp:positionH relativeFrom="page">
            <wp:posOffset>-167054</wp:posOffset>
          </wp:positionH>
          <wp:positionV relativeFrom="paragraph">
            <wp:posOffset>-698314</wp:posOffset>
          </wp:positionV>
          <wp:extent cx="7727901" cy="10931156"/>
          <wp:effectExtent l="0" t="0" r="698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07" cy="109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0D"/>
    <w:rsid w:val="00046325"/>
    <w:rsid w:val="00087737"/>
    <w:rsid w:val="000B26CB"/>
    <w:rsid w:val="00104443"/>
    <w:rsid w:val="00147271"/>
    <w:rsid w:val="00293EF4"/>
    <w:rsid w:val="0049740F"/>
    <w:rsid w:val="00521ACA"/>
    <w:rsid w:val="005C2021"/>
    <w:rsid w:val="005E40E0"/>
    <w:rsid w:val="00601375"/>
    <w:rsid w:val="0069751B"/>
    <w:rsid w:val="008F540D"/>
    <w:rsid w:val="00917E6D"/>
    <w:rsid w:val="00925CD9"/>
    <w:rsid w:val="00950AA4"/>
    <w:rsid w:val="00991704"/>
    <w:rsid w:val="009A4E72"/>
    <w:rsid w:val="009D0B1C"/>
    <w:rsid w:val="009D3AD5"/>
    <w:rsid w:val="009D3B66"/>
    <w:rsid w:val="00A040F0"/>
    <w:rsid w:val="00A14E5A"/>
    <w:rsid w:val="00AC4968"/>
    <w:rsid w:val="00C05553"/>
    <w:rsid w:val="00C104FA"/>
    <w:rsid w:val="00C85E3B"/>
    <w:rsid w:val="00E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5159"/>
  <w15:chartTrackingRefBased/>
  <w15:docId w15:val="{FDF649C2-5AF8-470B-BE77-105EF86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021"/>
  </w:style>
  <w:style w:type="paragraph" w:styleId="Pidipagina">
    <w:name w:val="footer"/>
    <w:basedOn w:val="Normale"/>
    <w:link w:val="PidipaginaCarattere"/>
    <w:uiPriority w:val="99"/>
    <w:unhideWhenUsed/>
    <w:rsid w:val="005C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3B31-0C59-42F9-B409-8E94B287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donatogenua</dc:creator>
  <cp:keywords/>
  <dc:description/>
  <cp:lastModifiedBy>Anna Ambrosone</cp:lastModifiedBy>
  <cp:revision>2</cp:revision>
  <cp:lastPrinted>2026-02-17T08:12:00Z</cp:lastPrinted>
  <dcterms:created xsi:type="dcterms:W3CDTF">2026-02-17T08:15:00Z</dcterms:created>
  <dcterms:modified xsi:type="dcterms:W3CDTF">2026-02-17T08:15:00Z</dcterms:modified>
</cp:coreProperties>
</file>