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E56" w14:textId="2FA94A2E" w:rsidR="009E468D" w:rsidRPr="00E3777F" w:rsidRDefault="00F15356" w:rsidP="009B2C7A">
      <w:pPr>
        <w:widowControl w:val="0"/>
        <w:tabs>
          <w:tab w:val="left" w:pos="1276"/>
        </w:tabs>
        <w:jc w:val="both"/>
        <w:rPr>
          <w:sz w:val="22"/>
          <w:szCs w:val="22"/>
        </w:rPr>
      </w:pPr>
      <w:r w:rsidRPr="00E3777F">
        <w:rPr>
          <w:i/>
          <w:iCs/>
          <w:sz w:val="22"/>
          <w:szCs w:val="22"/>
        </w:rPr>
        <w:t>Roma,</w:t>
      </w:r>
      <w:r w:rsidRPr="00E3777F">
        <w:rPr>
          <w:sz w:val="22"/>
          <w:szCs w:val="22"/>
        </w:rPr>
        <w:tab/>
      </w:r>
      <w:r w:rsidR="00EC717F" w:rsidRPr="00E3777F">
        <w:rPr>
          <w:sz w:val="22"/>
          <w:szCs w:val="22"/>
        </w:rPr>
        <w:tab/>
      </w:r>
      <w:r w:rsidR="00E3777F" w:rsidRPr="00E3777F">
        <w:rPr>
          <w:sz w:val="22"/>
          <w:szCs w:val="22"/>
        </w:rPr>
        <w:t>14 novembre 2025</w:t>
      </w:r>
    </w:p>
    <w:p w14:paraId="09ED5A26" w14:textId="63ED1909" w:rsidR="00EC717F" w:rsidRPr="00E3777F" w:rsidRDefault="00F15356" w:rsidP="00EC717F">
      <w:pPr>
        <w:keepNext/>
        <w:overflowPunct w:val="0"/>
        <w:autoSpaceDE w:val="0"/>
        <w:autoSpaceDN w:val="0"/>
        <w:adjustRightInd w:val="0"/>
        <w:textAlignment w:val="baseline"/>
        <w:outlineLvl w:val="2"/>
        <w:rPr>
          <w:sz w:val="22"/>
          <w:szCs w:val="22"/>
        </w:rPr>
      </w:pPr>
      <w:r w:rsidRPr="00E3777F">
        <w:rPr>
          <w:i/>
          <w:iCs/>
          <w:sz w:val="22"/>
          <w:szCs w:val="22"/>
        </w:rPr>
        <w:t>Uff.-</w:t>
      </w:r>
      <w:proofErr w:type="spellStart"/>
      <w:r w:rsidRPr="00E3777F">
        <w:rPr>
          <w:i/>
          <w:iCs/>
          <w:sz w:val="22"/>
          <w:szCs w:val="22"/>
        </w:rPr>
        <w:t>Prot.n</w:t>
      </w:r>
      <w:proofErr w:type="spellEnd"/>
      <w:r w:rsidRPr="00E3777F">
        <w:rPr>
          <w:i/>
          <w:iCs/>
          <w:sz w:val="22"/>
          <w:szCs w:val="22"/>
        </w:rPr>
        <w:t>°</w:t>
      </w:r>
      <w:r w:rsidRPr="00E3777F">
        <w:rPr>
          <w:sz w:val="22"/>
          <w:szCs w:val="22"/>
        </w:rPr>
        <w:tab/>
      </w:r>
      <w:r w:rsidR="00E3777F" w:rsidRPr="00E3777F">
        <w:rPr>
          <w:sz w:val="22"/>
          <w:szCs w:val="22"/>
        </w:rPr>
        <w:t>AGAP/DR</w:t>
      </w:r>
      <w:r w:rsidR="00E3777F">
        <w:rPr>
          <w:sz w:val="22"/>
          <w:szCs w:val="22"/>
        </w:rPr>
        <w:t>/</w:t>
      </w:r>
      <w:r w:rsidR="00E3777F" w:rsidRPr="00E3777F">
        <w:rPr>
          <w:sz w:val="22"/>
          <w:szCs w:val="22"/>
        </w:rPr>
        <w:t>15630</w:t>
      </w:r>
      <w:r w:rsidR="00E3777F">
        <w:rPr>
          <w:sz w:val="22"/>
          <w:szCs w:val="22"/>
        </w:rPr>
        <w:t>/393/F7/PE</w:t>
      </w:r>
    </w:p>
    <w:p w14:paraId="2ED657ED" w14:textId="73312BF1" w:rsidR="00E3777F" w:rsidRPr="00E3777F" w:rsidRDefault="009E468D" w:rsidP="00E3777F">
      <w:pPr>
        <w:widowControl w:val="0"/>
        <w:tabs>
          <w:tab w:val="left" w:pos="1276"/>
        </w:tabs>
        <w:rPr>
          <w:sz w:val="22"/>
          <w:szCs w:val="22"/>
        </w:rPr>
      </w:pPr>
      <w:r w:rsidRPr="00E3777F">
        <w:rPr>
          <w:i/>
          <w:iCs/>
          <w:sz w:val="22"/>
          <w:szCs w:val="22"/>
        </w:rPr>
        <w:t>Oggetto</w:t>
      </w:r>
      <w:r w:rsidRPr="00E3777F">
        <w:rPr>
          <w:sz w:val="22"/>
          <w:szCs w:val="22"/>
        </w:rPr>
        <w:t>:</w:t>
      </w:r>
      <w:r w:rsidRPr="00E3777F">
        <w:rPr>
          <w:iCs/>
          <w:sz w:val="22"/>
          <w:szCs w:val="22"/>
        </w:rPr>
        <w:tab/>
      </w:r>
      <w:r w:rsidR="00EC717F" w:rsidRPr="00E3777F">
        <w:rPr>
          <w:iCs/>
          <w:sz w:val="22"/>
          <w:szCs w:val="22"/>
        </w:rPr>
        <w:tab/>
      </w:r>
      <w:r w:rsidR="00E3777F" w:rsidRPr="00E3777F">
        <w:rPr>
          <w:sz w:val="22"/>
          <w:szCs w:val="22"/>
        </w:rPr>
        <w:t>Coperture assicurative rischi catastrofali</w:t>
      </w:r>
    </w:p>
    <w:p w14:paraId="6FF7F3D7" w14:textId="77777777" w:rsidR="00E3777F" w:rsidRPr="00E3777F" w:rsidRDefault="00E3777F" w:rsidP="00E3777F">
      <w:pPr>
        <w:overflowPunct w:val="0"/>
        <w:autoSpaceDE w:val="0"/>
        <w:autoSpaceDN w:val="0"/>
        <w:adjustRightInd w:val="0"/>
        <w:ind w:left="709" w:firstLine="709"/>
        <w:rPr>
          <w:sz w:val="22"/>
          <w:szCs w:val="22"/>
          <w:u w:val="single"/>
        </w:rPr>
      </w:pPr>
      <w:r w:rsidRPr="00E3777F">
        <w:rPr>
          <w:sz w:val="22"/>
          <w:szCs w:val="22"/>
          <w:u w:val="single"/>
        </w:rPr>
        <w:t>Entrata in vigore obbligo assicurativo al 31 Dicembre 2025</w:t>
      </w:r>
    </w:p>
    <w:p w14:paraId="165269A8" w14:textId="77777777" w:rsidR="00E3777F" w:rsidRPr="00E3777F" w:rsidRDefault="00E3777F" w:rsidP="00E3777F">
      <w:pPr>
        <w:overflowPunct w:val="0"/>
        <w:autoSpaceDE w:val="0"/>
        <w:autoSpaceDN w:val="0"/>
        <w:adjustRightInd w:val="0"/>
        <w:spacing w:before="240" w:after="120"/>
        <w:ind w:left="4536"/>
        <w:rPr>
          <w:sz w:val="22"/>
          <w:szCs w:val="22"/>
        </w:rPr>
      </w:pPr>
    </w:p>
    <w:p w14:paraId="72AC10E5" w14:textId="77777777" w:rsidR="00E3777F" w:rsidRPr="00E3777F" w:rsidRDefault="00E3777F" w:rsidP="00E3777F">
      <w:pPr>
        <w:overflowPunct w:val="0"/>
        <w:autoSpaceDE w:val="0"/>
        <w:autoSpaceDN w:val="0"/>
        <w:adjustRightInd w:val="0"/>
        <w:spacing w:before="240" w:after="120"/>
        <w:ind w:left="4536"/>
        <w:rPr>
          <w:sz w:val="22"/>
          <w:szCs w:val="22"/>
        </w:rPr>
      </w:pPr>
      <w:r w:rsidRPr="00E3777F">
        <w:rPr>
          <w:sz w:val="22"/>
          <w:szCs w:val="22"/>
        </w:rPr>
        <w:t>ALLE ASSOCIAZIONI PROVINCIALI</w:t>
      </w:r>
    </w:p>
    <w:p w14:paraId="4E110A3E" w14:textId="77777777" w:rsidR="00E3777F" w:rsidRPr="00E3777F" w:rsidRDefault="00E3777F" w:rsidP="00E3777F">
      <w:pPr>
        <w:overflowPunct w:val="0"/>
        <w:autoSpaceDE w:val="0"/>
        <w:autoSpaceDN w:val="0"/>
        <w:adjustRightInd w:val="0"/>
        <w:spacing w:before="240"/>
        <w:ind w:left="4536"/>
        <w:rPr>
          <w:sz w:val="22"/>
          <w:szCs w:val="22"/>
        </w:rPr>
      </w:pPr>
      <w:r w:rsidRPr="00E3777F">
        <w:rPr>
          <w:sz w:val="22"/>
          <w:szCs w:val="22"/>
        </w:rPr>
        <w:t>ALLE UNIONI REGIONALI</w:t>
      </w:r>
    </w:p>
    <w:p w14:paraId="7EC2B979" w14:textId="77777777" w:rsidR="00E3777F" w:rsidRPr="00E3777F" w:rsidRDefault="00E3777F" w:rsidP="00E3777F">
      <w:pPr>
        <w:overflowPunct w:val="0"/>
        <w:autoSpaceDE w:val="0"/>
        <w:autoSpaceDN w:val="0"/>
        <w:adjustRightInd w:val="0"/>
        <w:spacing w:before="240"/>
        <w:ind w:left="4536"/>
        <w:rPr>
          <w:sz w:val="22"/>
          <w:szCs w:val="22"/>
        </w:rPr>
      </w:pPr>
    </w:p>
    <w:p w14:paraId="0F5245B4" w14:textId="77777777" w:rsidR="00E3777F" w:rsidRPr="00E3777F" w:rsidRDefault="00E3777F" w:rsidP="00E3777F">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before="120"/>
        <w:rPr>
          <w:b/>
          <w:highlight w:val="yellow"/>
        </w:rPr>
      </w:pPr>
      <w:r w:rsidRPr="00E3777F">
        <w:rPr>
          <w:b/>
          <w:highlight w:val="yellow"/>
        </w:rPr>
        <w:t>SOMMARIO:</w:t>
      </w:r>
    </w:p>
    <w:p w14:paraId="6248CFD9" w14:textId="77777777" w:rsidR="00E3777F" w:rsidRPr="00E3777F" w:rsidRDefault="00E3777F" w:rsidP="00E3777F">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before="120"/>
        <w:jc w:val="both"/>
        <w:rPr>
          <w:b/>
        </w:rPr>
      </w:pPr>
      <w:r w:rsidRPr="00E3777F">
        <w:rPr>
          <w:b/>
          <w:i/>
          <w:highlight w:val="yellow"/>
        </w:rPr>
        <w:t>Si rammenta l’obbligo introdotto dalla legge di bilancio 2024, anche per le farmacie, di dotarsi dal 31/12/2025 di una copertura assicurativa contro le calamità naturali. Stante l’impossibilità di rinnovare una polizza collettiva in favore di tutte le farmacie associate, Federfarma ha implementato, tramite Federfarma Insurance Broker, una procedura per facilitare il reperimento da parte di ogni singola farmacia di soluzioni assicurative vantaggiose per l’assolvimento del suddetto obbligo assicurativo.</w:t>
      </w:r>
    </w:p>
    <w:p w14:paraId="1E5AA049" w14:textId="77777777" w:rsidR="00E3777F" w:rsidRPr="00E3777F" w:rsidRDefault="00E3777F" w:rsidP="00E3777F">
      <w:pPr>
        <w:spacing w:before="120" w:after="120"/>
        <w:jc w:val="both"/>
        <w:rPr>
          <w:b/>
          <w:i/>
          <w:sz w:val="22"/>
          <w:szCs w:val="22"/>
        </w:rPr>
      </w:pPr>
    </w:p>
    <w:p w14:paraId="15C3CBF1" w14:textId="77777777" w:rsidR="00E3777F" w:rsidRPr="00E3777F" w:rsidRDefault="00E3777F" w:rsidP="00E3777F">
      <w:pPr>
        <w:overflowPunct w:val="0"/>
        <w:autoSpaceDE w:val="0"/>
        <w:autoSpaceDN w:val="0"/>
        <w:adjustRightInd w:val="0"/>
        <w:ind w:right="-396"/>
        <w:jc w:val="both"/>
        <w:rPr>
          <w:b/>
          <w:sz w:val="22"/>
          <w:szCs w:val="22"/>
        </w:rPr>
      </w:pPr>
      <w:r w:rsidRPr="00E3777F">
        <w:rPr>
          <w:b/>
          <w:sz w:val="22"/>
          <w:szCs w:val="22"/>
        </w:rPr>
        <w:t>PRECEDENTI:</w:t>
      </w:r>
    </w:p>
    <w:p w14:paraId="1373919A" w14:textId="77777777" w:rsidR="00E3777F" w:rsidRPr="00E3777F" w:rsidRDefault="00E3777F" w:rsidP="00E3777F">
      <w:pPr>
        <w:overflowPunct w:val="0"/>
        <w:autoSpaceDE w:val="0"/>
        <w:autoSpaceDN w:val="0"/>
        <w:adjustRightInd w:val="0"/>
        <w:ind w:right="-113"/>
        <w:jc w:val="both"/>
        <w:rPr>
          <w:b/>
          <w:i/>
          <w:sz w:val="22"/>
          <w:szCs w:val="22"/>
        </w:rPr>
      </w:pPr>
      <w:r w:rsidRPr="00E3777F">
        <w:rPr>
          <w:b/>
          <w:i/>
          <w:sz w:val="22"/>
          <w:szCs w:val="22"/>
        </w:rPr>
        <w:t xml:space="preserve">Circolare Federfarma </w:t>
      </w:r>
      <w:proofErr w:type="spellStart"/>
      <w:r w:rsidRPr="00E3777F">
        <w:rPr>
          <w:b/>
          <w:i/>
          <w:sz w:val="22"/>
          <w:szCs w:val="22"/>
        </w:rPr>
        <w:t>prott</w:t>
      </w:r>
      <w:proofErr w:type="spellEnd"/>
      <w:r w:rsidRPr="00E3777F">
        <w:rPr>
          <w:b/>
          <w:i/>
          <w:sz w:val="22"/>
          <w:szCs w:val="22"/>
        </w:rPr>
        <w:t>. 324 del 26/09/2025, n. 110 del 02/04/2025, n. 104 del 28/03/2025, n. 90 del 13/03/2025, n. 78 del 07/03/2025</w:t>
      </w:r>
    </w:p>
    <w:p w14:paraId="53A58B80" w14:textId="77777777" w:rsidR="00E3777F" w:rsidRPr="00E3777F" w:rsidRDefault="00E3777F" w:rsidP="00E3777F">
      <w:pPr>
        <w:overflowPunct w:val="0"/>
        <w:autoSpaceDE w:val="0"/>
        <w:autoSpaceDN w:val="0"/>
        <w:adjustRightInd w:val="0"/>
        <w:ind w:right="-113"/>
        <w:jc w:val="both"/>
        <w:rPr>
          <w:sz w:val="22"/>
          <w:szCs w:val="22"/>
        </w:rPr>
      </w:pPr>
      <w:r w:rsidRPr="00E3777F">
        <w:rPr>
          <w:sz w:val="22"/>
          <w:szCs w:val="22"/>
        </w:rPr>
        <w:t>__________________________________________________________________________</w:t>
      </w:r>
    </w:p>
    <w:p w14:paraId="10E57D14" w14:textId="77777777" w:rsidR="00E3777F" w:rsidRPr="00E3777F" w:rsidRDefault="00E3777F" w:rsidP="00E3777F">
      <w:pPr>
        <w:autoSpaceDN w:val="0"/>
        <w:spacing w:after="60"/>
        <w:jc w:val="both"/>
        <w:rPr>
          <w:sz w:val="22"/>
          <w:szCs w:val="22"/>
        </w:rPr>
      </w:pPr>
    </w:p>
    <w:p w14:paraId="4EFC17FF" w14:textId="47BE6C74" w:rsidR="00E3777F" w:rsidRPr="00E3777F" w:rsidRDefault="00E3777F" w:rsidP="00E3777F">
      <w:pPr>
        <w:autoSpaceDN w:val="0"/>
        <w:spacing w:after="60"/>
        <w:jc w:val="both"/>
        <w:rPr>
          <w:b/>
          <w:bCs/>
          <w:sz w:val="22"/>
          <w:szCs w:val="22"/>
        </w:rPr>
      </w:pPr>
      <w:r w:rsidRPr="00E3777F">
        <w:rPr>
          <w:sz w:val="22"/>
          <w:szCs w:val="22"/>
        </w:rPr>
        <w:t xml:space="preserve">Come già diffusamente illustrato nelle precedenti circolari, la legge di bilancio 2024 (213/2023 </w:t>
      </w:r>
      <w:r w:rsidRPr="00E3777F">
        <w:rPr>
          <w:iCs/>
          <w:sz w:val="22"/>
          <w:szCs w:val="22"/>
        </w:rPr>
        <w:t xml:space="preserve">art. 1, commi 101 e ss.) </w:t>
      </w:r>
      <w:r w:rsidRPr="00E3777F">
        <w:rPr>
          <w:sz w:val="22"/>
          <w:szCs w:val="22"/>
        </w:rPr>
        <w:t xml:space="preserve">ha introdotto per le imprese con sede legale in Italia, </w:t>
      </w:r>
      <w:r w:rsidRPr="00E3777F">
        <w:rPr>
          <w:iCs/>
          <w:sz w:val="22"/>
          <w:szCs w:val="22"/>
        </w:rPr>
        <w:t>ivi comprese le farmacie</w:t>
      </w:r>
      <w:r w:rsidRPr="00E3777F">
        <w:rPr>
          <w:sz w:val="22"/>
          <w:szCs w:val="22"/>
        </w:rPr>
        <w:t xml:space="preserve">, l’obbligo di dotarsi di una copertura contro </w:t>
      </w:r>
      <w:r w:rsidRPr="00E3777F">
        <w:rPr>
          <w:iCs/>
          <w:sz w:val="22"/>
          <w:szCs w:val="22"/>
        </w:rPr>
        <w:t>le calamità naturali.</w:t>
      </w:r>
    </w:p>
    <w:p w14:paraId="3831602A" w14:textId="77777777" w:rsidR="00E3777F" w:rsidRPr="00E3777F" w:rsidRDefault="00E3777F" w:rsidP="00E3777F">
      <w:pPr>
        <w:spacing w:before="100" w:beforeAutospacing="1" w:after="100" w:afterAutospacing="1"/>
        <w:jc w:val="both"/>
        <w:rPr>
          <w:sz w:val="22"/>
          <w:szCs w:val="22"/>
        </w:rPr>
      </w:pPr>
      <w:r w:rsidRPr="00E3777F">
        <w:rPr>
          <w:sz w:val="22"/>
          <w:szCs w:val="22"/>
        </w:rPr>
        <w:t>Per le piccole e micro imprese (tra le quali sono ricomprese le farmacie), l’obbligo entrerà in vigore dal 31 Dicembre 2025</w:t>
      </w:r>
    </w:p>
    <w:p w14:paraId="599DD0B2" w14:textId="77777777" w:rsidR="00E3777F" w:rsidRPr="00E3777F" w:rsidRDefault="00E3777F" w:rsidP="00E3777F">
      <w:pPr>
        <w:spacing w:before="120" w:after="120"/>
        <w:jc w:val="both"/>
        <w:rPr>
          <w:iCs/>
          <w:sz w:val="22"/>
          <w:szCs w:val="22"/>
        </w:rPr>
        <w:sectPr w:rsidR="00E3777F" w:rsidRPr="00E3777F" w:rsidSect="009A2B20">
          <w:headerReference w:type="default" r:id="rId8"/>
          <w:footerReference w:type="default" r:id="rId9"/>
          <w:pgSz w:w="11906" w:h="16838" w:code="9"/>
          <w:pgMar w:top="567" w:right="1134" w:bottom="1134" w:left="1134" w:header="709" w:footer="709" w:gutter="0"/>
          <w:cols w:space="708"/>
          <w:docGrid w:linePitch="360"/>
        </w:sectPr>
      </w:pPr>
      <w:r w:rsidRPr="00E3777F">
        <w:rPr>
          <w:iCs/>
          <w:sz w:val="22"/>
          <w:szCs w:val="22"/>
        </w:rPr>
        <w:t>Dell’inadempimento dell’obbligo di assicurazione da parte delle imprese, si terrà conto nell’assegnazione di contributi, sovvenzioni o agevolazioni di carattere finanziario a valere su risorse pubbliche, anche con riferimento a quelle previste in occasione di eventi calamitosi e catastrofali.</w:t>
      </w:r>
    </w:p>
    <w:p w14:paraId="77788C2B" w14:textId="77777777" w:rsidR="00E3777F" w:rsidRPr="00E3777F" w:rsidRDefault="00E3777F" w:rsidP="00E3777F">
      <w:pPr>
        <w:spacing w:before="120" w:after="120"/>
        <w:jc w:val="both"/>
        <w:rPr>
          <w:b/>
          <w:bCs/>
          <w:sz w:val="22"/>
          <w:szCs w:val="22"/>
        </w:rPr>
      </w:pPr>
      <w:r w:rsidRPr="00E3777F">
        <w:rPr>
          <w:b/>
          <w:bCs/>
          <w:sz w:val="22"/>
          <w:szCs w:val="22"/>
        </w:rPr>
        <w:t>Dal 01/01/2026 non sarà più possibile la sottoscrizione da parte di Federfarma di una polizza collettiva in favore di tutte le farmacie associate.</w:t>
      </w:r>
    </w:p>
    <w:p w14:paraId="66A6565D" w14:textId="77777777" w:rsidR="00E3777F" w:rsidRPr="00E3777F" w:rsidRDefault="00E3777F" w:rsidP="00E3777F">
      <w:pPr>
        <w:spacing w:before="120" w:after="120"/>
        <w:jc w:val="both"/>
        <w:rPr>
          <w:b/>
          <w:bCs/>
          <w:sz w:val="22"/>
          <w:szCs w:val="22"/>
        </w:rPr>
      </w:pPr>
      <w:r w:rsidRPr="00E3777F">
        <w:rPr>
          <w:b/>
          <w:bCs/>
          <w:sz w:val="22"/>
          <w:szCs w:val="22"/>
        </w:rPr>
        <w:lastRenderedPageBreak/>
        <w:t>Pertanto, per assolvere agli obblighi assicurativi ciascun titolare dovrà stipulare un contratto individuale stabilendo il valore assicurato dei propri beni.</w:t>
      </w:r>
    </w:p>
    <w:p w14:paraId="164C1AA9" w14:textId="77777777" w:rsidR="00E3777F" w:rsidRPr="00E3777F" w:rsidRDefault="00E3777F" w:rsidP="00E3777F">
      <w:pPr>
        <w:spacing w:before="120" w:after="120"/>
        <w:jc w:val="both"/>
        <w:rPr>
          <w:sz w:val="22"/>
          <w:szCs w:val="22"/>
        </w:rPr>
      </w:pPr>
      <w:r w:rsidRPr="00E3777F">
        <w:rPr>
          <w:sz w:val="22"/>
          <w:szCs w:val="22"/>
        </w:rPr>
        <w:t>Si rammenta che Federfarma ha messo a disposizione delle farmacie il proprio partner in campo assicurativo, FIB - Federfarma Insurance Broker, per l’ottenimento delle migliori proposte assicurative utili all’assolvimento dell’obbligo.</w:t>
      </w:r>
    </w:p>
    <w:p w14:paraId="00A775F4" w14:textId="77777777" w:rsidR="00E3777F" w:rsidRPr="00E3777F" w:rsidRDefault="00E3777F" w:rsidP="00E3777F">
      <w:pPr>
        <w:spacing w:before="120" w:after="120"/>
        <w:jc w:val="both"/>
        <w:rPr>
          <w:b/>
          <w:bCs/>
          <w:sz w:val="22"/>
          <w:szCs w:val="22"/>
          <w:u w:val="single"/>
        </w:rPr>
      </w:pPr>
      <w:r w:rsidRPr="00E3777F">
        <w:rPr>
          <w:b/>
          <w:bCs/>
          <w:sz w:val="22"/>
          <w:szCs w:val="22"/>
          <w:u w:val="single"/>
        </w:rPr>
        <w:t xml:space="preserve">FIB ha predisposto un apposito questionario, contenente i dati fondamentali per la predisposizione del preventivo di polizza, reperibile direttamente accedendo al link </w:t>
      </w:r>
      <w:hyperlink r:id="rId10" w:history="1">
        <w:r w:rsidRPr="00E3777F">
          <w:rPr>
            <w:b/>
            <w:bCs/>
            <w:color w:val="0563C1"/>
            <w:sz w:val="22"/>
            <w:szCs w:val="22"/>
            <w:u w:val="single"/>
          </w:rPr>
          <w:t>https://adesioni.federfarmainsurancebroker.it/</w:t>
        </w:r>
      </w:hyperlink>
      <w:r w:rsidRPr="00E3777F">
        <w:rPr>
          <w:b/>
          <w:bCs/>
          <w:sz w:val="22"/>
          <w:szCs w:val="22"/>
          <w:u w:val="single"/>
        </w:rPr>
        <w:t>.</w:t>
      </w:r>
    </w:p>
    <w:p w14:paraId="3364B9BA" w14:textId="77777777" w:rsidR="00E3777F" w:rsidRPr="00E3777F" w:rsidRDefault="00E3777F" w:rsidP="00E3777F">
      <w:pPr>
        <w:spacing w:before="120" w:after="120"/>
        <w:jc w:val="both"/>
        <w:rPr>
          <w:sz w:val="22"/>
          <w:szCs w:val="22"/>
        </w:rPr>
      </w:pPr>
      <w:r w:rsidRPr="00E3777F">
        <w:rPr>
          <w:sz w:val="22"/>
          <w:szCs w:val="22"/>
        </w:rPr>
        <w:t xml:space="preserve">Ciascuna farmacia associata, </w:t>
      </w:r>
      <w:r w:rsidRPr="00E3777F">
        <w:rPr>
          <w:b/>
          <w:bCs/>
          <w:sz w:val="22"/>
          <w:szCs w:val="22"/>
        </w:rPr>
        <w:t>cliccando sul link e sul tasto “questionario polizza catastrofale”</w:t>
      </w:r>
      <w:r w:rsidRPr="00E3777F">
        <w:rPr>
          <w:sz w:val="22"/>
          <w:szCs w:val="22"/>
        </w:rPr>
        <w:t>, dovrà:</w:t>
      </w:r>
    </w:p>
    <w:p w14:paraId="3A35F53B" w14:textId="77777777" w:rsidR="00E3777F" w:rsidRPr="00E3777F" w:rsidRDefault="00E3777F" w:rsidP="00E3777F">
      <w:pPr>
        <w:numPr>
          <w:ilvl w:val="0"/>
          <w:numId w:val="7"/>
        </w:numPr>
        <w:overflowPunct w:val="0"/>
        <w:autoSpaceDE w:val="0"/>
        <w:autoSpaceDN w:val="0"/>
        <w:adjustRightInd w:val="0"/>
        <w:spacing w:before="120" w:after="120"/>
        <w:jc w:val="both"/>
        <w:rPr>
          <w:sz w:val="22"/>
          <w:szCs w:val="22"/>
        </w:rPr>
      </w:pPr>
      <w:r w:rsidRPr="00E3777F">
        <w:rPr>
          <w:sz w:val="22"/>
          <w:szCs w:val="22"/>
        </w:rPr>
        <w:t>compilare on line il modulo in tutti i campi richiesti;</w:t>
      </w:r>
    </w:p>
    <w:p w14:paraId="430DA38D" w14:textId="77777777" w:rsidR="00E3777F" w:rsidRPr="00E3777F" w:rsidRDefault="00E3777F" w:rsidP="00E3777F">
      <w:pPr>
        <w:numPr>
          <w:ilvl w:val="0"/>
          <w:numId w:val="7"/>
        </w:numPr>
        <w:overflowPunct w:val="0"/>
        <w:autoSpaceDE w:val="0"/>
        <w:autoSpaceDN w:val="0"/>
        <w:adjustRightInd w:val="0"/>
        <w:spacing w:before="120" w:after="120"/>
        <w:jc w:val="both"/>
        <w:rPr>
          <w:sz w:val="22"/>
          <w:szCs w:val="22"/>
        </w:rPr>
      </w:pPr>
      <w:r w:rsidRPr="00E3777F">
        <w:rPr>
          <w:sz w:val="22"/>
          <w:szCs w:val="22"/>
        </w:rPr>
        <w:t>salvare il file in formato PDF (tasto blu “salva” posizionato in alto);</w:t>
      </w:r>
    </w:p>
    <w:p w14:paraId="7D48228C" w14:textId="77777777" w:rsidR="00E3777F" w:rsidRPr="00E3777F" w:rsidRDefault="00E3777F" w:rsidP="00E3777F">
      <w:pPr>
        <w:numPr>
          <w:ilvl w:val="0"/>
          <w:numId w:val="7"/>
        </w:numPr>
        <w:overflowPunct w:val="0"/>
        <w:autoSpaceDE w:val="0"/>
        <w:autoSpaceDN w:val="0"/>
        <w:adjustRightInd w:val="0"/>
        <w:spacing w:before="120" w:after="120"/>
        <w:ind w:left="709"/>
        <w:jc w:val="both"/>
        <w:rPr>
          <w:sz w:val="22"/>
          <w:szCs w:val="22"/>
        </w:rPr>
      </w:pPr>
      <w:r w:rsidRPr="00E3777F">
        <w:rPr>
          <w:sz w:val="22"/>
          <w:szCs w:val="22"/>
        </w:rPr>
        <w:t xml:space="preserve">Inviarlo per posta elettronica all’indirizzo </w:t>
      </w:r>
      <w:hyperlink r:id="rId11" w:history="1">
        <w:r w:rsidRPr="00E3777F">
          <w:rPr>
            <w:color w:val="0563C1"/>
            <w:sz w:val="22"/>
            <w:szCs w:val="22"/>
            <w:u w:val="single"/>
          </w:rPr>
          <w:t>areagestione@federfarmainsurancebroker.it</w:t>
        </w:r>
      </w:hyperlink>
      <w:r w:rsidRPr="00E3777F">
        <w:rPr>
          <w:sz w:val="22"/>
          <w:szCs w:val="22"/>
        </w:rPr>
        <w:t xml:space="preserve"> indicando nell’oggetto della mail “Questionario polizza catastrofale” (per eventuale supporto tecnico è possibile contattare direttamente FIB al numero 06-</w:t>
      </w:r>
      <w:proofErr w:type="gramStart"/>
      <w:r w:rsidRPr="00E3777F">
        <w:rPr>
          <w:sz w:val="22"/>
          <w:szCs w:val="22"/>
        </w:rPr>
        <w:t>77268444 )</w:t>
      </w:r>
      <w:proofErr w:type="gramEnd"/>
    </w:p>
    <w:p w14:paraId="53625C41" w14:textId="77777777" w:rsidR="00E3777F" w:rsidRPr="00E3777F" w:rsidRDefault="00E3777F" w:rsidP="00E3777F">
      <w:pPr>
        <w:spacing w:before="120" w:after="120"/>
        <w:jc w:val="both"/>
        <w:rPr>
          <w:b/>
          <w:bCs/>
          <w:sz w:val="22"/>
          <w:szCs w:val="22"/>
        </w:rPr>
      </w:pPr>
      <w:r w:rsidRPr="00E3777F">
        <w:rPr>
          <w:b/>
          <w:bCs/>
          <w:sz w:val="22"/>
          <w:szCs w:val="22"/>
        </w:rPr>
        <w:t>Il questionario dovrà essere compilato e inviato per ciascuna sede farmaceutica da assicurare facente capo alla stessa ragione sociale.</w:t>
      </w:r>
    </w:p>
    <w:p w14:paraId="7F7A0C24" w14:textId="77777777" w:rsidR="00E3777F" w:rsidRPr="00E3777F" w:rsidRDefault="00E3777F" w:rsidP="00E3777F">
      <w:pPr>
        <w:spacing w:before="120" w:after="120"/>
        <w:jc w:val="both"/>
        <w:rPr>
          <w:sz w:val="22"/>
          <w:szCs w:val="22"/>
        </w:rPr>
      </w:pPr>
      <w:r w:rsidRPr="00E3777F">
        <w:rPr>
          <w:sz w:val="22"/>
          <w:szCs w:val="22"/>
        </w:rPr>
        <w:t>Una volta ricevuto il questionario e acquisiti i dati necessari, FIB provvederà ad inviare la relativa quotazione alla farmacia e a dar seguito, in caso di accettazione, alla sottoscrizione del corrispondente contratto.</w:t>
      </w:r>
    </w:p>
    <w:p w14:paraId="0830BBD0" w14:textId="77777777" w:rsidR="00E3777F" w:rsidRPr="00E3777F" w:rsidRDefault="00E3777F" w:rsidP="00E3777F">
      <w:pPr>
        <w:spacing w:before="120" w:after="120"/>
        <w:jc w:val="both"/>
        <w:rPr>
          <w:sz w:val="22"/>
          <w:szCs w:val="22"/>
        </w:rPr>
      </w:pPr>
      <w:r w:rsidRPr="00E3777F">
        <w:rPr>
          <w:sz w:val="22"/>
          <w:szCs w:val="22"/>
        </w:rPr>
        <w:t>Si ricorda infine che la polizza attualmente in essere con Vittoria Assicurazioni sarà regolarmente valida fino a 31/12/2025 e che Federfarma sta valutando la sottoscrizione, con oneri a proprio carico, di una polizza collettiva integrativa, sempre con decorrenza dal 01/01/2026, a garanzia dei beni non soggetti ad obbligo assicurativo (es. merci) e/o per altri rischi.</w:t>
      </w:r>
    </w:p>
    <w:p w14:paraId="50A1E26B" w14:textId="77777777" w:rsidR="00E3777F" w:rsidRPr="00E3777F" w:rsidRDefault="00E3777F" w:rsidP="00E3777F">
      <w:pPr>
        <w:spacing w:before="120" w:after="120"/>
        <w:jc w:val="both"/>
        <w:rPr>
          <w:b/>
          <w:bCs/>
          <w:sz w:val="22"/>
          <w:szCs w:val="22"/>
        </w:rPr>
      </w:pPr>
      <w:r w:rsidRPr="00E3777F">
        <w:rPr>
          <w:b/>
          <w:bCs/>
          <w:sz w:val="22"/>
          <w:szCs w:val="22"/>
        </w:rPr>
        <w:t xml:space="preserve">Si evidenza l’importanza della più ampia partecipazione da parte delle farmacie al progetto assicurativo proposto. Pertanto, si invitano nuovamente le Associazioni Provinciali a svolgere un’attività di controllo della avvenuta ricezione e lettura della presente circolare da parte di tutti i titolari. </w:t>
      </w:r>
    </w:p>
    <w:p w14:paraId="6D780420" w14:textId="272E8748" w:rsidR="00E3777F" w:rsidRPr="00E3777F" w:rsidRDefault="00E3777F" w:rsidP="00E3777F">
      <w:pPr>
        <w:spacing w:before="120" w:after="120"/>
        <w:jc w:val="both"/>
        <w:rPr>
          <w:iCs/>
          <w:sz w:val="22"/>
          <w:szCs w:val="22"/>
        </w:rPr>
      </w:pPr>
      <w:r w:rsidRPr="00E3777F">
        <w:rPr>
          <w:iCs/>
          <w:sz w:val="22"/>
          <w:szCs w:val="22"/>
        </w:rPr>
        <w:t xml:space="preserve">Per ogni informazione sull’argomento o supporto tecnico, le farmacie dovranno rivolgersi a Federfarma Insurance Broker, telefonicamente al n. 0677268444 o via mail all’indirizzo </w:t>
      </w:r>
      <w:hyperlink r:id="rId12" w:history="1">
        <w:r w:rsidRPr="00E3777F">
          <w:rPr>
            <w:rStyle w:val="Collegamentoipertestuale"/>
            <w:iCs/>
            <w:sz w:val="22"/>
            <w:szCs w:val="22"/>
          </w:rPr>
          <w:t>areagestione@federfarmainsurancebroker.it</w:t>
        </w:r>
      </w:hyperlink>
      <w:r w:rsidRPr="00E3777F">
        <w:rPr>
          <w:iCs/>
          <w:sz w:val="22"/>
          <w:szCs w:val="22"/>
        </w:rPr>
        <w:t>.</w:t>
      </w:r>
    </w:p>
    <w:p w14:paraId="304336FD" w14:textId="77777777" w:rsidR="00E3777F" w:rsidRPr="00E3777F" w:rsidRDefault="00E3777F" w:rsidP="00E3777F">
      <w:pPr>
        <w:spacing w:before="120" w:after="120"/>
        <w:jc w:val="both"/>
        <w:rPr>
          <w:sz w:val="22"/>
          <w:szCs w:val="22"/>
        </w:rPr>
      </w:pPr>
      <w:r w:rsidRPr="00E3777F">
        <w:rPr>
          <w:sz w:val="22"/>
          <w:szCs w:val="22"/>
        </w:rPr>
        <w:t>Cordiali saluti.</w:t>
      </w:r>
    </w:p>
    <w:p w14:paraId="1DA14906" w14:textId="08BE4620" w:rsidR="00E3777F" w:rsidRPr="00E3777F" w:rsidRDefault="00E3777F" w:rsidP="00E3777F">
      <w:pPr>
        <w:overflowPunct w:val="0"/>
        <w:autoSpaceDE w:val="0"/>
        <w:autoSpaceDN w:val="0"/>
        <w:adjustRightInd w:val="0"/>
        <w:ind w:firstLine="708"/>
        <w:rPr>
          <w:sz w:val="22"/>
          <w:szCs w:val="22"/>
        </w:rPr>
      </w:pPr>
      <w:r w:rsidRPr="00E3777F">
        <w:rPr>
          <w:sz w:val="22"/>
          <w:szCs w:val="22"/>
        </w:rPr>
        <w:t xml:space="preserve">              IL SEGRETARIO</w:t>
      </w:r>
      <w:r w:rsidRPr="00E3777F">
        <w:rPr>
          <w:sz w:val="22"/>
          <w:szCs w:val="22"/>
        </w:rPr>
        <w:tab/>
      </w:r>
      <w:r w:rsidRPr="00E3777F">
        <w:rPr>
          <w:sz w:val="22"/>
          <w:szCs w:val="22"/>
        </w:rPr>
        <w:tab/>
      </w:r>
      <w:r w:rsidRPr="00E3777F">
        <w:rPr>
          <w:sz w:val="22"/>
          <w:szCs w:val="22"/>
        </w:rPr>
        <w:tab/>
        <w:t xml:space="preserve">         </w:t>
      </w:r>
      <w:r>
        <w:rPr>
          <w:sz w:val="22"/>
          <w:szCs w:val="22"/>
        </w:rPr>
        <w:t xml:space="preserve">         </w:t>
      </w:r>
      <w:r w:rsidRPr="00E3777F">
        <w:rPr>
          <w:sz w:val="22"/>
          <w:szCs w:val="22"/>
        </w:rPr>
        <w:t xml:space="preserve">   IL PRESIDENTE</w:t>
      </w:r>
    </w:p>
    <w:p w14:paraId="4F7B3F19" w14:textId="34C4D0B0" w:rsidR="00E3777F" w:rsidRPr="00E3777F" w:rsidRDefault="00E3777F" w:rsidP="00E3777F">
      <w:pPr>
        <w:overflowPunct w:val="0"/>
        <w:autoSpaceDE w:val="0"/>
        <w:autoSpaceDN w:val="0"/>
        <w:adjustRightInd w:val="0"/>
        <w:ind w:firstLine="708"/>
        <w:rPr>
          <w:sz w:val="22"/>
          <w:szCs w:val="22"/>
        </w:rPr>
      </w:pPr>
      <w:r w:rsidRPr="00E3777F">
        <w:rPr>
          <w:sz w:val="22"/>
          <w:szCs w:val="22"/>
        </w:rPr>
        <w:t xml:space="preserve"> Dott. Michele PELLEGRINI CALACE           </w:t>
      </w:r>
      <w:r>
        <w:rPr>
          <w:sz w:val="22"/>
          <w:szCs w:val="22"/>
        </w:rPr>
        <w:tab/>
      </w:r>
      <w:r>
        <w:rPr>
          <w:sz w:val="22"/>
          <w:szCs w:val="22"/>
        </w:rPr>
        <w:tab/>
      </w:r>
      <w:r w:rsidRPr="00E3777F">
        <w:rPr>
          <w:sz w:val="22"/>
          <w:szCs w:val="22"/>
        </w:rPr>
        <w:t xml:space="preserve">   Dott. Marco COSSOLO</w:t>
      </w:r>
    </w:p>
    <w:p w14:paraId="46308CB4" w14:textId="77777777" w:rsidR="00E3777F" w:rsidRPr="00E3777F" w:rsidRDefault="00E3777F" w:rsidP="00E3777F">
      <w:pPr>
        <w:overflowPunct w:val="0"/>
        <w:autoSpaceDE w:val="0"/>
        <w:autoSpaceDN w:val="0"/>
        <w:adjustRightInd w:val="0"/>
        <w:ind w:firstLine="708"/>
        <w:rPr>
          <w:sz w:val="22"/>
          <w:szCs w:val="22"/>
        </w:rPr>
      </w:pPr>
    </w:p>
    <w:p w14:paraId="4F92C170" w14:textId="77777777" w:rsidR="00E3777F" w:rsidRPr="00E3777F" w:rsidRDefault="00E3777F" w:rsidP="00E3777F">
      <w:pPr>
        <w:pBdr>
          <w:top w:val="single" w:sz="6" w:space="1" w:color="auto"/>
          <w:left w:val="single" w:sz="6" w:space="1" w:color="auto"/>
          <w:bottom w:val="single" w:sz="6" w:space="1" w:color="auto"/>
          <w:right w:val="single" w:sz="6" w:space="1" w:color="auto"/>
        </w:pBdr>
        <w:overflowPunct w:val="0"/>
        <w:autoSpaceDE w:val="0"/>
        <w:autoSpaceDN w:val="0"/>
        <w:adjustRightInd w:val="0"/>
        <w:jc w:val="both"/>
        <w:rPr>
          <w:i/>
          <w:sz w:val="22"/>
          <w:szCs w:val="22"/>
        </w:rPr>
      </w:pPr>
      <w:r w:rsidRPr="00E3777F">
        <w:rPr>
          <w:i/>
          <w:sz w:val="22"/>
          <w:szCs w:val="22"/>
        </w:rPr>
        <w:lastRenderedPageBreak/>
        <w:t>Questa circolare viene resa disponibile anche per le farmacie sul sito internet www.federfarma.it contemporaneamente all’inoltro tramite e-mail alle organizzazioni territoriali.</w:t>
      </w:r>
    </w:p>
    <w:p w14:paraId="4C13BCAE" w14:textId="77777777" w:rsidR="00E3777F" w:rsidRPr="00E3777F" w:rsidRDefault="00E3777F" w:rsidP="00E3777F">
      <w:pPr>
        <w:pBdr>
          <w:top w:val="single" w:sz="6" w:space="1" w:color="auto"/>
          <w:left w:val="single" w:sz="6" w:space="1" w:color="auto"/>
          <w:bottom w:val="single" w:sz="6" w:space="1" w:color="auto"/>
          <w:right w:val="single" w:sz="6" w:space="1" w:color="auto"/>
        </w:pBdr>
        <w:overflowPunct w:val="0"/>
        <w:autoSpaceDE w:val="0"/>
        <w:autoSpaceDN w:val="0"/>
        <w:adjustRightInd w:val="0"/>
        <w:jc w:val="both"/>
        <w:rPr>
          <w:i/>
          <w:sz w:val="22"/>
          <w:szCs w:val="22"/>
        </w:rPr>
      </w:pPr>
      <w:r w:rsidRPr="00E3777F">
        <w:rPr>
          <w:i/>
          <w:sz w:val="22"/>
          <w:szCs w:val="22"/>
        </w:rPr>
        <w:t>Il Contenuto della circolare è riservato alle organizzazioni territoriali di Federfarma e alle farmacie aderenti e non può essere pubblicato o diffuso, in tutto o in parte, senza l’autorizzazione di Federfarma nazionale</w:t>
      </w:r>
      <w:r w:rsidRPr="00E3777F">
        <w:rPr>
          <w:i/>
          <w:color w:val="FF0000"/>
          <w:sz w:val="22"/>
          <w:szCs w:val="22"/>
        </w:rPr>
        <w:t>.</w:t>
      </w:r>
    </w:p>
    <w:p w14:paraId="34D7A31F" w14:textId="772AEB92" w:rsidR="0013772C" w:rsidRPr="00E3777F" w:rsidRDefault="0013772C" w:rsidP="00FD4568">
      <w:pPr>
        <w:widowControl w:val="0"/>
        <w:autoSpaceDE w:val="0"/>
        <w:autoSpaceDN w:val="0"/>
        <w:adjustRightInd w:val="0"/>
        <w:spacing w:after="120"/>
        <w:ind w:left="709"/>
        <w:rPr>
          <w:b/>
          <w:bCs/>
          <w:i/>
          <w:iCs/>
          <w:sz w:val="22"/>
          <w:szCs w:val="22"/>
        </w:rPr>
      </w:pPr>
      <w:r w:rsidRPr="00E3777F">
        <w:rPr>
          <w:sz w:val="22"/>
          <w:szCs w:val="22"/>
        </w:rPr>
        <w:tab/>
      </w:r>
      <w:r w:rsidRPr="00E3777F">
        <w:rPr>
          <w:sz w:val="22"/>
          <w:szCs w:val="22"/>
        </w:rPr>
        <w:tab/>
      </w:r>
      <w:r w:rsidRPr="00E3777F">
        <w:rPr>
          <w:sz w:val="22"/>
          <w:szCs w:val="22"/>
        </w:rPr>
        <w:tab/>
      </w:r>
      <w:r w:rsidRPr="00E3777F">
        <w:rPr>
          <w:sz w:val="22"/>
          <w:szCs w:val="22"/>
        </w:rPr>
        <w:tab/>
        <w:t xml:space="preserve">     </w:t>
      </w:r>
    </w:p>
    <w:p w14:paraId="51EBCFB6" w14:textId="77777777" w:rsidR="00EC717F" w:rsidRPr="00E3777F" w:rsidRDefault="00EC717F" w:rsidP="009B2C7A">
      <w:pPr>
        <w:widowControl w:val="0"/>
        <w:jc w:val="both"/>
        <w:rPr>
          <w:sz w:val="22"/>
          <w:szCs w:val="22"/>
        </w:rPr>
      </w:pPr>
    </w:p>
    <w:sectPr w:rsidR="00EC717F" w:rsidRPr="00E3777F" w:rsidSect="009A2B20">
      <w:headerReference w:type="default" r:id="rId13"/>
      <w:footerReference w:type="default" r:id="rId14"/>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1A1A" w14:textId="77777777" w:rsidR="006F5B55" w:rsidRDefault="006F5B55">
      <w:r>
        <w:separator/>
      </w:r>
    </w:p>
  </w:endnote>
  <w:endnote w:type="continuationSeparator" w:id="0">
    <w:p w14:paraId="03CB7A94" w14:textId="77777777" w:rsidR="006F5B55" w:rsidRDefault="006F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AC6500" w:rsidRPr="00FE5C1C" w14:paraId="044BADBC" w14:textId="77777777" w:rsidTr="00045092">
      <w:trPr>
        <w:trHeight w:val="1120"/>
      </w:trPr>
      <w:tc>
        <w:tcPr>
          <w:tcW w:w="8222" w:type="dxa"/>
        </w:tcPr>
        <w:p w14:paraId="07105B66" w14:textId="77777777" w:rsidR="00AC6500" w:rsidRPr="00F149EB" w:rsidRDefault="00AC6500" w:rsidP="00AC6500">
          <w:pPr>
            <w:widowControl w:val="0"/>
            <w:jc w:val="right"/>
            <w:rPr>
              <w:b/>
            </w:rPr>
          </w:pPr>
        </w:p>
        <w:p w14:paraId="198F0550" w14:textId="77777777" w:rsidR="00AC6500" w:rsidRPr="00F149EB" w:rsidRDefault="00AC6500"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1ECB9CD1" w14:textId="67889571" w:rsidR="00AC6500" w:rsidRPr="00FE5C1C" w:rsidRDefault="00AC6500" w:rsidP="00AC6500">
          <w:pPr>
            <w:jc w:val="center"/>
          </w:pPr>
          <w:r>
            <w:rPr>
              <w:noProof/>
            </w:rPr>
            <w:drawing>
              <wp:inline distT="0" distB="0" distL="0" distR="0" wp14:anchorId="60430B2B" wp14:editId="01D1C53E">
                <wp:extent cx="825500" cy="661670"/>
                <wp:effectExtent l="0" t="0" r="0" b="5080"/>
                <wp:docPr id="1367334842" name="Immagine 136733484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6654B46D" w14:textId="77777777" w:rsidR="00AC6500" w:rsidRDefault="00AC6500" w:rsidP="00AC6500">
    <w:pPr>
      <w:widowControl w:val="0"/>
      <w:contextualSpacing/>
      <w:jc w:val="center"/>
      <w:rPr>
        <w:rFonts w:ascii="Arial Rounded MT Bold" w:hAnsi="Arial Rounded MT Bold"/>
        <w:sz w:val="20"/>
        <w:szCs w:val="20"/>
        <w:u w:val="single" w:color="339966"/>
      </w:rPr>
    </w:pPr>
  </w:p>
  <w:p w14:paraId="5A9A9D1A" w14:textId="77777777" w:rsidR="00AC6500" w:rsidRDefault="00AC6500" w:rsidP="00AC6500">
    <w:pPr>
      <w:widowControl w:val="0"/>
      <w:contextualSpacing/>
      <w:jc w:val="center"/>
      <w:rPr>
        <w:rFonts w:ascii="Arial Rounded MT Bold" w:hAnsi="Arial Rounded MT Bold"/>
        <w:sz w:val="20"/>
        <w:szCs w:val="20"/>
        <w:u w:val="single" w:color="339966"/>
      </w:rPr>
    </w:pPr>
    <w:r>
      <w:rPr>
        <w:rFonts w:ascii="Arial Rounded MT Bold" w:hAnsi="Arial Rounded MT Bold"/>
        <w:sz w:val="20"/>
        <w:szCs w:val="20"/>
        <w:u w:val="single" w:color="339966"/>
      </w:rPr>
      <w:t>Via Emanuele Filiberto, 190 - 00185 ROMA</w:t>
    </w:r>
  </w:p>
  <w:p w14:paraId="7889D0AC" w14:textId="028D6F8A" w:rsidR="00AC6500" w:rsidRPr="00D84696" w:rsidRDefault="00AC6500" w:rsidP="00AC6500">
    <w:pPr>
      <w:widowControl w:val="0"/>
      <w:contextualSpacing/>
      <w:jc w:val="center"/>
      <w:rPr>
        <w:rFonts w:ascii="Arial Rounded MT Bold" w:hAnsi="Arial Rounded MT Bold"/>
        <w:sz w:val="20"/>
        <w:szCs w:val="20"/>
        <w:u w:val="single" w:color="339966"/>
      </w:rPr>
    </w:pPr>
    <w:r w:rsidRPr="00D84696">
      <w:rPr>
        <w:rFonts w:ascii="Arial Rounded MT Bold" w:hAnsi="Arial Rounded MT Bold"/>
        <w:sz w:val="20"/>
        <w:szCs w:val="20"/>
        <w:u w:val="single" w:color="339966"/>
      </w:rPr>
      <w:t>Tel. (06) 70380.1 - Telefax (06) 70476587 - e-mail:</w:t>
    </w:r>
    <w:r w:rsidR="00814F8A">
      <w:rPr>
        <w:rFonts w:ascii="Arial Rounded MT Bold" w:hAnsi="Arial Rounded MT Bold"/>
        <w:sz w:val="20"/>
        <w:szCs w:val="20"/>
        <w:u w:val="single" w:color="339966"/>
      </w:rPr>
      <w:t xml:space="preserve"> </w:t>
    </w:r>
    <w:r w:rsidRPr="00D84696">
      <w:rPr>
        <w:rFonts w:ascii="Arial Rounded MT Bold" w:hAnsi="Arial Rounded MT Bold"/>
        <w:sz w:val="20"/>
        <w:szCs w:val="20"/>
        <w:u w:val="single" w:color="339966"/>
      </w:rPr>
      <w:t>box@federfarma.it</w:t>
    </w:r>
  </w:p>
  <w:p w14:paraId="4B5C934C" w14:textId="3FD91F56" w:rsidR="00AC6500" w:rsidRDefault="00AC6500" w:rsidP="00F85934">
    <w:pPr>
      <w:widowControl w:val="0"/>
      <w:contextualSpacing/>
      <w:jc w:val="center"/>
    </w:pPr>
    <w:r>
      <w:rPr>
        <w:rFonts w:ascii="Arial Rounded MT Bold" w:hAnsi="Arial Rounded MT Bold"/>
        <w:sz w:val="20"/>
        <w:szCs w:val="20"/>
        <w:u w:val="single" w:color="339966"/>
      </w:rPr>
      <w:t>Cod. Fisc. 01976520583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E3777F" w:rsidRPr="00FE5C1C" w14:paraId="6186201E" w14:textId="77777777" w:rsidTr="00045092">
      <w:trPr>
        <w:trHeight w:val="1120"/>
      </w:trPr>
      <w:tc>
        <w:tcPr>
          <w:tcW w:w="8222" w:type="dxa"/>
        </w:tcPr>
        <w:p w14:paraId="117E1DD7" w14:textId="77777777" w:rsidR="00E3777F" w:rsidRPr="00F149EB" w:rsidRDefault="00E3777F" w:rsidP="00AC6500">
          <w:pPr>
            <w:widowControl w:val="0"/>
            <w:jc w:val="right"/>
            <w:rPr>
              <w:b/>
            </w:rPr>
          </w:pPr>
        </w:p>
        <w:p w14:paraId="2E4B842B" w14:textId="77777777" w:rsidR="00E3777F" w:rsidRPr="00F149EB" w:rsidRDefault="00E3777F"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221A2EE7" w14:textId="77777777" w:rsidR="00E3777F" w:rsidRPr="00FE5C1C" w:rsidRDefault="00E3777F" w:rsidP="00AC6500">
          <w:pPr>
            <w:jc w:val="center"/>
          </w:pPr>
          <w:r>
            <w:rPr>
              <w:noProof/>
            </w:rPr>
            <w:drawing>
              <wp:inline distT="0" distB="0" distL="0" distR="0" wp14:anchorId="01A08266" wp14:editId="05B73E2D">
                <wp:extent cx="825500" cy="661670"/>
                <wp:effectExtent l="0" t="0" r="0" b="5080"/>
                <wp:docPr id="1210280720" name="Immagine 121028072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718B14AF" w14:textId="77777777" w:rsidR="00E3777F" w:rsidRDefault="00E3777F" w:rsidP="00AC6500">
    <w:pPr>
      <w:widowControl w:val="0"/>
      <w:contextualSpacing/>
      <w:jc w:val="center"/>
      <w:rPr>
        <w:rFonts w:ascii="Arial Rounded MT Bold" w:hAnsi="Arial Rounded MT Bold"/>
        <w:sz w:val="20"/>
        <w:szCs w:val="20"/>
        <w:u w:val="single" w:color="3399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41ED" w14:textId="77777777" w:rsidR="006F5B55" w:rsidRDefault="006F5B55">
      <w:r>
        <w:separator/>
      </w:r>
    </w:p>
  </w:footnote>
  <w:footnote w:type="continuationSeparator" w:id="0">
    <w:p w14:paraId="3CBC48E6" w14:textId="77777777" w:rsidR="006F5B55" w:rsidRDefault="006F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956" w14:textId="77777777" w:rsidR="0061396C" w:rsidRDefault="0061396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0EEB1F5" wp14:editId="702DD29A">
          <wp:extent cx="457200" cy="450850"/>
          <wp:effectExtent l="0" t="0" r="0" b="0"/>
          <wp:docPr id="181223139" name="Immagine 18122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94C2D9D" w14:textId="77777777" w:rsidR="00AC6500" w:rsidRDefault="00AC6500" w:rsidP="00AC6500">
    <w:pPr>
      <w:pStyle w:val="Intestazione"/>
      <w:widowControl w:val="0"/>
      <w:tabs>
        <w:tab w:val="clear" w:pos="4819"/>
        <w:tab w:val="center" w:pos="3261"/>
      </w:tabs>
      <w:contextualSpacing/>
      <w:jc w:val="center"/>
      <w:rPr>
        <w:rFonts w:ascii="Arial Rounded MT Bold" w:hAnsi="Arial Rounded MT Bold"/>
        <w:sz w:val="32"/>
        <w:szCs w:val="32"/>
      </w:rPr>
    </w:pPr>
    <w:proofErr w:type="spellStart"/>
    <w:r>
      <w:rPr>
        <w:rFonts w:ascii="Arial Rounded MT Bold" w:hAnsi="Arial Rounded MT Bold"/>
        <w:sz w:val="32"/>
        <w:szCs w:val="32"/>
      </w:rPr>
      <w:t>federfarma</w:t>
    </w:r>
    <w:proofErr w:type="spellEnd"/>
  </w:p>
  <w:p w14:paraId="0A7EBF46" w14:textId="0EB892AC" w:rsidR="00AC6500" w:rsidRDefault="00AC6500" w:rsidP="00AC6500">
    <w:pPr>
      <w:pStyle w:val="Intestazione"/>
      <w:widowControl w:val="0"/>
      <w:tabs>
        <w:tab w:val="clear" w:pos="4819"/>
        <w:tab w:val="center" w:pos="3261"/>
      </w:tabs>
      <w:contextualSpacing/>
      <w:jc w:val="center"/>
      <w:rPr>
        <w:rFonts w:ascii="Arial Rounded MT Bold" w:hAnsi="Arial Rounded MT Bold"/>
        <w:sz w:val="22"/>
        <w:szCs w:val="22"/>
        <w:u w:color="339966"/>
      </w:rPr>
    </w:pPr>
    <w:r>
      <w:rPr>
        <w:rFonts w:ascii="Arial Rounded MT Bold" w:hAnsi="Arial Rounded MT Bold"/>
        <w:sz w:val="22"/>
        <w:szCs w:val="22"/>
        <w:u w:val="single" w:color="339966"/>
      </w:rPr>
      <w:t>federazione nazionale unitaria</w:t>
    </w:r>
  </w:p>
  <w:p w14:paraId="3B7C8EBC" w14:textId="59DF84A2" w:rsidR="00AC6500" w:rsidRDefault="00AC6500" w:rsidP="00AC6500">
    <w:pPr>
      <w:pStyle w:val="Intestazione"/>
      <w:widowControl w:val="0"/>
      <w:tabs>
        <w:tab w:val="clear" w:pos="4819"/>
        <w:tab w:val="center" w:pos="3261"/>
      </w:tabs>
      <w:contextualSpacing/>
      <w:jc w:val="center"/>
      <w:rPr>
        <w:rFonts w:ascii="Arial Rounded MT Bold" w:hAnsi="Arial Rounded MT Bold"/>
      </w:rPr>
    </w:pPr>
    <w:r>
      <w:rPr>
        <w:rFonts w:ascii="Arial Rounded MT Bold" w:hAnsi="Arial Rounded MT Bold"/>
        <w:sz w:val="22"/>
        <w:szCs w:val="22"/>
      </w:rPr>
      <w:t>dei titolari di farmacia italiani</w:t>
    </w:r>
  </w:p>
  <w:p w14:paraId="70323380" w14:textId="77777777" w:rsidR="0061396C" w:rsidRDefault="0061396C" w:rsidP="0011455B">
    <w:pPr>
      <w:pStyle w:val="Intestazione"/>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E250" w14:textId="77777777" w:rsidR="00E3777F" w:rsidRDefault="00E3777F" w:rsidP="0011455B">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54BE"/>
    <w:multiLevelType w:val="hybridMultilevel"/>
    <w:tmpl w:val="AE78C99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EC6525F"/>
    <w:multiLevelType w:val="hybridMultilevel"/>
    <w:tmpl w:val="8EAA804C"/>
    <w:lvl w:ilvl="0" w:tplc="53E0270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32CD130B"/>
    <w:multiLevelType w:val="hybridMultilevel"/>
    <w:tmpl w:val="7F4C164C"/>
    <w:lvl w:ilvl="0" w:tplc="0410000F">
      <w:start w:val="1"/>
      <w:numFmt w:val="decimal"/>
      <w:lvlText w:val="%1."/>
      <w:lvlJc w:val="left"/>
      <w:pPr>
        <w:ind w:left="780" w:hanging="360"/>
      </w:pPr>
    </w:lvl>
    <w:lvl w:ilvl="1" w:tplc="04100019">
      <w:start w:val="1"/>
      <w:numFmt w:val="lowerLetter"/>
      <w:lvlText w:val="%2."/>
      <w:lvlJc w:val="left"/>
      <w:pPr>
        <w:ind w:left="1500" w:hanging="360"/>
      </w:pPr>
    </w:lvl>
    <w:lvl w:ilvl="2" w:tplc="0410001B">
      <w:start w:val="1"/>
      <w:numFmt w:val="lowerRoman"/>
      <w:lvlText w:val="%3."/>
      <w:lvlJc w:val="right"/>
      <w:pPr>
        <w:ind w:left="2220" w:hanging="180"/>
      </w:pPr>
    </w:lvl>
    <w:lvl w:ilvl="3" w:tplc="0410000F">
      <w:start w:val="1"/>
      <w:numFmt w:val="decimal"/>
      <w:lvlText w:val="%4."/>
      <w:lvlJc w:val="left"/>
      <w:pPr>
        <w:ind w:left="2940" w:hanging="360"/>
      </w:pPr>
    </w:lvl>
    <w:lvl w:ilvl="4" w:tplc="04100019">
      <w:start w:val="1"/>
      <w:numFmt w:val="lowerLetter"/>
      <w:lvlText w:val="%5."/>
      <w:lvlJc w:val="left"/>
      <w:pPr>
        <w:ind w:left="3660" w:hanging="360"/>
      </w:pPr>
    </w:lvl>
    <w:lvl w:ilvl="5" w:tplc="0410001B">
      <w:start w:val="1"/>
      <w:numFmt w:val="lowerRoman"/>
      <w:lvlText w:val="%6."/>
      <w:lvlJc w:val="right"/>
      <w:pPr>
        <w:ind w:left="4380" w:hanging="180"/>
      </w:pPr>
    </w:lvl>
    <w:lvl w:ilvl="6" w:tplc="0410000F">
      <w:start w:val="1"/>
      <w:numFmt w:val="decimal"/>
      <w:lvlText w:val="%7."/>
      <w:lvlJc w:val="left"/>
      <w:pPr>
        <w:ind w:left="5100" w:hanging="360"/>
      </w:pPr>
    </w:lvl>
    <w:lvl w:ilvl="7" w:tplc="04100019">
      <w:start w:val="1"/>
      <w:numFmt w:val="lowerLetter"/>
      <w:lvlText w:val="%8."/>
      <w:lvlJc w:val="left"/>
      <w:pPr>
        <w:ind w:left="5820" w:hanging="360"/>
      </w:pPr>
    </w:lvl>
    <w:lvl w:ilvl="8" w:tplc="0410001B">
      <w:start w:val="1"/>
      <w:numFmt w:val="lowerRoman"/>
      <w:lvlText w:val="%9."/>
      <w:lvlJc w:val="right"/>
      <w:pPr>
        <w:ind w:left="6540" w:hanging="180"/>
      </w:pPr>
    </w:lvl>
  </w:abstractNum>
  <w:abstractNum w:abstractNumId="3" w15:restartNumberingAfterBreak="0">
    <w:nsid w:val="38E977C6"/>
    <w:multiLevelType w:val="hybridMultilevel"/>
    <w:tmpl w:val="8D84A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A4A5619"/>
    <w:multiLevelType w:val="hybridMultilevel"/>
    <w:tmpl w:val="7BF0351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6EB90965"/>
    <w:multiLevelType w:val="multilevel"/>
    <w:tmpl w:val="4E4AE34A"/>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6" w15:restartNumberingAfterBreak="0">
    <w:nsid w:val="7F0B14A2"/>
    <w:multiLevelType w:val="hybridMultilevel"/>
    <w:tmpl w:val="59744062"/>
    <w:lvl w:ilvl="0" w:tplc="9FA4BE1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461729362">
    <w:abstractNumId w:val="5"/>
  </w:num>
  <w:num w:numId="2" w16cid:durableId="1677070874">
    <w:abstractNumId w:val="1"/>
  </w:num>
  <w:num w:numId="3" w16cid:durableId="712967241">
    <w:abstractNumId w:val="6"/>
  </w:num>
  <w:num w:numId="4" w16cid:durableId="1174539923">
    <w:abstractNumId w:val="0"/>
  </w:num>
  <w:num w:numId="5" w16cid:durableId="1029375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24757">
    <w:abstractNumId w:val="4"/>
  </w:num>
  <w:num w:numId="7" w16cid:durableId="660157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5"/>
    <w:rsid w:val="00045092"/>
    <w:rsid w:val="00062750"/>
    <w:rsid w:val="000773A9"/>
    <w:rsid w:val="00087CE9"/>
    <w:rsid w:val="000A61E3"/>
    <w:rsid w:val="000B2B78"/>
    <w:rsid w:val="000C2610"/>
    <w:rsid w:val="000D5285"/>
    <w:rsid w:val="000F3BBB"/>
    <w:rsid w:val="000F4535"/>
    <w:rsid w:val="0011455B"/>
    <w:rsid w:val="0011604D"/>
    <w:rsid w:val="001213AB"/>
    <w:rsid w:val="0013772C"/>
    <w:rsid w:val="00137785"/>
    <w:rsid w:val="00140BB6"/>
    <w:rsid w:val="0014298B"/>
    <w:rsid w:val="00147A88"/>
    <w:rsid w:val="001705AB"/>
    <w:rsid w:val="00194206"/>
    <w:rsid w:val="00195259"/>
    <w:rsid w:val="001A73FB"/>
    <w:rsid w:val="001E1058"/>
    <w:rsid w:val="0020670D"/>
    <w:rsid w:val="00231D9C"/>
    <w:rsid w:val="00243989"/>
    <w:rsid w:val="002632B9"/>
    <w:rsid w:val="00265FFE"/>
    <w:rsid w:val="002B112A"/>
    <w:rsid w:val="002C41CC"/>
    <w:rsid w:val="002E50FD"/>
    <w:rsid w:val="002E71EC"/>
    <w:rsid w:val="002F2CA6"/>
    <w:rsid w:val="00303384"/>
    <w:rsid w:val="00343903"/>
    <w:rsid w:val="00357098"/>
    <w:rsid w:val="0036314E"/>
    <w:rsid w:val="00376705"/>
    <w:rsid w:val="0038369E"/>
    <w:rsid w:val="003B6720"/>
    <w:rsid w:val="003D0DDE"/>
    <w:rsid w:val="003D165C"/>
    <w:rsid w:val="003D3A69"/>
    <w:rsid w:val="004436DC"/>
    <w:rsid w:val="0044547C"/>
    <w:rsid w:val="00447A01"/>
    <w:rsid w:val="004631EB"/>
    <w:rsid w:val="00485B22"/>
    <w:rsid w:val="00491C1A"/>
    <w:rsid w:val="004923E9"/>
    <w:rsid w:val="004D0E87"/>
    <w:rsid w:val="004E0667"/>
    <w:rsid w:val="004F0E21"/>
    <w:rsid w:val="00506010"/>
    <w:rsid w:val="0052329E"/>
    <w:rsid w:val="005237D0"/>
    <w:rsid w:val="00527D3E"/>
    <w:rsid w:val="0055744D"/>
    <w:rsid w:val="00562FF2"/>
    <w:rsid w:val="00570143"/>
    <w:rsid w:val="00575E04"/>
    <w:rsid w:val="00577C0D"/>
    <w:rsid w:val="005840B8"/>
    <w:rsid w:val="005858F2"/>
    <w:rsid w:val="00590DC4"/>
    <w:rsid w:val="00592A1D"/>
    <w:rsid w:val="0061396C"/>
    <w:rsid w:val="00630C51"/>
    <w:rsid w:val="0066167B"/>
    <w:rsid w:val="00664FB8"/>
    <w:rsid w:val="006663FE"/>
    <w:rsid w:val="00686847"/>
    <w:rsid w:val="006C2CDE"/>
    <w:rsid w:val="006D100F"/>
    <w:rsid w:val="006E2755"/>
    <w:rsid w:val="006F5B55"/>
    <w:rsid w:val="00705539"/>
    <w:rsid w:val="00716FEF"/>
    <w:rsid w:val="00744263"/>
    <w:rsid w:val="00777A4E"/>
    <w:rsid w:val="007E4337"/>
    <w:rsid w:val="007E7D67"/>
    <w:rsid w:val="007F27F4"/>
    <w:rsid w:val="00800B48"/>
    <w:rsid w:val="008137EE"/>
    <w:rsid w:val="00814F8A"/>
    <w:rsid w:val="00843A7E"/>
    <w:rsid w:val="00850ABE"/>
    <w:rsid w:val="008856B4"/>
    <w:rsid w:val="00896CEC"/>
    <w:rsid w:val="008B1A2D"/>
    <w:rsid w:val="008E7F1D"/>
    <w:rsid w:val="009058BC"/>
    <w:rsid w:val="009409AF"/>
    <w:rsid w:val="0095278F"/>
    <w:rsid w:val="00952D48"/>
    <w:rsid w:val="00962625"/>
    <w:rsid w:val="0097699B"/>
    <w:rsid w:val="00982068"/>
    <w:rsid w:val="009919FD"/>
    <w:rsid w:val="009A2B20"/>
    <w:rsid w:val="009A50A8"/>
    <w:rsid w:val="009B2C7A"/>
    <w:rsid w:val="009B42D2"/>
    <w:rsid w:val="009C24E7"/>
    <w:rsid w:val="009C42CE"/>
    <w:rsid w:val="009E468D"/>
    <w:rsid w:val="009E5DF7"/>
    <w:rsid w:val="00A14B6C"/>
    <w:rsid w:val="00A337B7"/>
    <w:rsid w:val="00A41C7B"/>
    <w:rsid w:val="00A530AB"/>
    <w:rsid w:val="00AC6500"/>
    <w:rsid w:val="00B03604"/>
    <w:rsid w:val="00B13848"/>
    <w:rsid w:val="00B54264"/>
    <w:rsid w:val="00BA2B97"/>
    <w:rsid w:val="00BB08AC"/>
    <w:rsid w:val="00BD78F0"/>
    <w:rsid w:val="00BE42F4"/>
    <w:rsid w:val="00BE6EB3"/>
    <w:rsid w:val="00C13667"/>
    <w:rsid w:val="00C24E99"/>
    <w:rsid w:val="00C32ED7"/>
    <w:rsid w:val="00C539C1"/>
    <w:rsid w:val="00C77B00"/>
    <w:rsid w:val="00C86EE5"/>
    <w:rsid w:val="00CD169D"/>
    <w:rsid w:val="00CE1260"/>
    <w:rsid w:val="00CE30C6"/>
    <w:rsid w:val="00CE3B3F"/>
    <w:rsid w:val="00D17F75"/>
    <w:rsid w:val="00D41DD4"/>
    <w:rsid w:val="00D56F08"/>
    <w:rsid w:val="00D84696"/>
    <w:rsid w:val="00D8513D"/>
    <w:rsid w:val="00D92E79"/>
    <w:rsid w:val="00DD3758"/>
    <w:rsid w:val="00DF289C"/>
    <w:rsid w:val="00DF4A8D"/>
    <w:rsid w:val="00E23F63"/>
    <w:rsid w:val="00E3777F"/>
    <w:rsid w:val="00E65156"/>
    <w:rsid w:val="00EA1258"/>
    <w:rsid w:val="00EC45EC"/>
    <w:rsid w:val="00EC717F"/>
    <w:rsid w:val="00EE06A3"/>
    <w:rsid w:val="00EF436D"/>
    <w:rsid w:val="00F06254"/>
    <w:rsid w:val="00F149EB"/>
    <w:rsid w:val="00F15356"/>
    <w:rsid w:val="00F46C25"/>
    <w:rsid w:val="00F73F0A"/>
    <w:rsid w:val="00F82BC9"/>
    <w:rsid w:val="00F85934"/>
    <w:rsid w:val="00FD4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712C9"/>
  <w15:chartTrackingRefBased/>
  <w15:docId w15:val="{17E7D766-8EFA-4F20-8BDE-F6EA6DB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overflowPunct w:val="0"/>
      <w:autoSpaceDE w:val="0"/>
      <w:autoSpaceDN w:val="0"/>
      <w:adjustRightInd w:val="0"/>
      <w:ind w:left="1134"/>
      <w:textAlignment w:val="baseline"/>
      <w:outlineLvl w:val="1"/>
    </w:pPr>
  </w:style>
  <w:style w:type="paragraph" w:styleId="Titolo3">
    <w:name w:val="heading 3"/>
    <w:basedOn w:val="Normale"/>
    <w:next w:val="Normale"/>
    <w:qFormat/>
    <w:pPr>
      <w:keepNext/>
      <w:overflowPunct w:val="0"/>
      <w:autoSpaceDE w:val="0"/>
      <w:autoSpaceDN w:val="0"/>
      <w:adjustRightInd w:val="0"/>
      <w:jc w:val="both"/>
      <w:textAlignment w:val="baseline"/>
      <w:outlineLvl w:val="2"/>
    </w:pPr>
  </w:style>
  <w:style w:type="paragraph" w:styleId="Titolo4">
    <w:name w:val="heading 4"/>
    <w:basedOn w:val="Normale"/>
    <w:next w:val="Normale"/>
    <w:qFormat/>
    <w:pPr>
      <w:keepNext/>
      <w:tabs>
        <w:tab w:val="left" w:pos="4395"/>
      </w:tabs>
      <w:overflowPunct w:val="0"/>
      <w:autoSpaceDE w:val="0"/>
      <w:autoSpaceDN w:val="0"/>
      <w:adjustRightInd w:val="0"/>
      <w:ind w:firstLine="5103"/>
      <w:jc w:val="both"/>
      <w:textAlignment w:val="baseline"/>
      <w:outlineLvl w:val="3"/>
    </w:pPr>
  </w:style>
  <w:style w:type="paragraph" w:styleId="Titolo5">
    <w:name w:val="heading 5"/>
    <w:basedOn w:val="Normale"/>
    <w:next w:val="Normale"/>
    <w:qFormat/>
    <w:pPr>
      <w:keepNext/>
      <w:overflowPunct w:val="0"/>
      <w:autoSpaceDE w:val="0"/>
      <w:autoSpaceDN w:val="0"/>
      <w:adjustRightInd w:val="0"/>
      <w:ind w:firstLine="1134"/>
      <w:textAlignment w:val="baseline"/>
      <w:outlineLvl w:val="4"/>
    </w:pPr>
  </w:style>
  <w:style w:type="paragraph" w:styleId="Titolo6">
    <w:name w:val="heading 6"/>
    <w:basedOn w:val="Normale"/>
    <w:next w:val="Normale"/>
    <w:qFormat/>
    <w:pPr>
      <w:keepNext/>
      <w:overflowPunct w:val="0"/>
      <w:autoSpaceDE w:val="0"/>
      <w:autoSpaceDN w:val="0"/>
      <w:adjustRightInd w:val="0"/>
      <w:textAlignment w:val="baseline"/>
      <w:outlineLvl w:val="5"/>
    </w:pPr>
  </w:style>
  <w:style w:type="paragraph" w:styleId="Titolo7">
    <w:name w:val="heading 7"/>
    <w:basedOn w:val="Normale"/>
    <w:next w:val="Normale"/>
    <w:qFormat/>
    <w:pPr>
      <w:keepNext/>
      <w:overflowPunct w:val="0"/>
      <w:autoSpaceDE w:val="0"/>
      <w:autoSpaceDN w:val="0"/>
      <w:adjustRightInd w:val="0"/>
      <w:ind w:left="340"/>
      <w:jc w:val="both"/>
      <w:textAlignment w:val="baseline"/>
      <w:outlineLvl w:val="6"/>
    </w:pPr>
    <w:rPr>
      <w:u w:val="single"/>
    </w:rPr>
  </w:style>
  <w:style w:type="paragraph" w:styleId="Titolo8">
    <w:name w:val="heading 8"/>
    <w:basedOn w:val="Normale"/>
    <w:next w:val="Normale"/>
    <w:link w:val="Titolo8Carattere"/>
    <w:uiPriority w:val="9"/>
    <w:semiHidden/>
    <w:unhideWhenUsed/>
    <w:qFormat/>
    <w:rsid w:val="00A14B6C"/>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0C2610"/>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spacing w:after="120"/>
      <w:jc w:val="both"/>
      <w:textAlignment w:val="baseline"/>
    </w:pPr>
  </w:style>
  <w:style w:type="paragraph" w:styleId="Rientrocorpodeltesto3">
    <w:name w:val="Body Text Indent 3"/>
    <w:basedOn w:val="Normale"/>
    <w:semiHidden/>
    <w:pPr>
      <w:overflowPunct w:val="0"/>
      <w:autoSpaceDE w:val="0"/>
      <w:autoSpaceDN w:val="0"/>
      <w:adjustRightInd w:val="0"/>
      <w:ind w:firstLine="708"/>
      <w:jc w:val="both"/>
      <w:textAlignment w:val="baseline"/>
    </w:pPr>
  </w:style>
  <w:style w:type="paragraph" w:styleId="Corpodeltesto2">
    <w:name w:val="Body Text 2"/>
    <w:basedOn w:val="Normale"/>
    <w:link w:val="Corpodeltesto2Carattere"/>
    <w:uiPriority w:val="99"/>
    <w:semiHidden/>
    <w:unhideWhenUsed/>
    <w:rsid w:val="006C2CDE"/>
    <w:pPr>
      <w:spacing w:after="120" w:line="480" w:lineRule="auto"/>
    </w:pPr>
  </w:style>
  <w:style w:type="character" w:customStyle="1" w:styleId="Corpodeltesto2Carattere">
    <w:name w:val="Corpo del testo 2 Carattere"/>
    <w:link w:val="Corpodeltesto2"/>
    <w:uiPriority w:val="99"/>
    <w:semiHidden/>
    <w:rsid w:val="006C2CDE"/>
    <w:rPr>
      <w:sz w:val="24"/>
      <w:szCs w:val="24"/>
    </w:rPr>
  </w:style>
  <w:style w:type="paragraph" w:styleId="Corpodeltesto3">
    <w:name w:val="Body Text 3"/>
    <w:basedOn w:val="Normale"/>
    <w:link w:val="Corpodeltesto3Carattere"/>
    <w:uiPriority w:val="99"/>
    <w:semiHidden/>
    <w:unhideWhenUsed/>
    <w:rsid w:val="006C2CDE"/>
    <w:pPr>
      <w:spacing w:after="120"/>
    </w:pPr>
    <w:rPr>
      <w:sz w:val="16"/>
      <w:szCs w:val="16"/>
    </w:rPr>
  </w:style>
  <w:style w:type="character" w:customStyle="1" w:styleId="Corpodeltesto3Carattere">
    <w:name w:val="Corpo del testo 3 Carattere"/>
    <w:link w:val="Corpodeltesto3"/>
    <w:uiPriority w:val="99"/>
    <w:semiHidden/>
    <w:rsid w:val="006C2CDE"/>
    <w:rPr>
      <w:sz w:val="16"/>
      <w:szCs w:val="16"/>
    </w:rPr>
  </w:style>
  <w:style w:type="character" w:styleId="Collegamentoipertestuale">
    <w:name w:val="Hyperlink"/>
    <w:uiPriority w:val="99"/>
    <w:unhideWhenUsed/>
    <w:rsid w:val="00C77B00"/>
    <w:rPr>
      <w:color w:val="0000FF"/>
      <w:u w:val="single"/>
    </w:rPr>
  </w:style>
  <w:style w:type="character" w:styleId="Collegamentovisitato">
    <w:name w:val="FollowedHyperlink"/>
    <w:uiPriority w:val="99"/>
    <w:semiHidden/>
    <w:unhideWhenUsed/>
    <w:rsid w:val="00A41C7B"/>
    <w:rPr>
      <w:color w:val="800080"/>
      <w:u w:val="single"/>
    </w:rPr>
  </w:style>
  <w:style w:type="character" w:customStyle="1" w:styleId="Titolo9Carattere">
    <w:name w:val="Titolo 9 Carattere"/>
    <w:link w:val="Titolo9"/>
    <w:uiPriority w:val="9"/>
    <w:semiHidden/>
    <w:rsid w:val="000C2610"/>
    <w:rPr>
      <w:rFonts w:ascii="Calibri Light" w:eastAsia="Times New Roman" w:hAnsi="Calibri Light" w:cs="Times New Roman"/>
      <w:sz w:val="22"/>
      <w:szCs w:val="22"/>
    </w:rPr>
  </w:style>
  <w:style w:type="paragraph" w:styleId="Corpotesto">
    <w:name w:val="Body Text"/>
    <w:basedOn w:val="Normale"/>
    <w:link w:val="CorpotestoCarattere"/>
    <w:uiPriority w:val="99"/>
    <w:semiHidden/>
    <w:unhideWhenUsed/>
    <w:rsid w:val="0055744D"/>
    <w:pPr>
      <w:spacing w:after="120"/>
    </w:pPr>
  </w:style>
  <w:style w:type="character" w:customStyle="1" w:styleId="CorpotestoCarattere">
    <w:name w:val="Corpo testo Carattere"/>
    <w:link w:val="Corpotesto"/>
    <w:uiPriority w:val="99"/>
    <w:semiHidden/>
    <w:rsid w:val="0055744D"/>
    <w:rPr>
      <w:sz w:val="24"/>
      <w:szCs w:val="24"/>
    </w:rPr>
  </w:style>
  <w:style w:type="character" w:customStyle="1" w:styleId="Titolo8Carattere">
    <w:name w:val="Titolo 8 Carattere"/>
    <w:basedOn w:val="Carpredefinitoparagrafo"/>
    <w:link w:val="Titolo8"/>
    <w:uiPriority w:val="9"/>
    <w:semiHidden/>
    <w:rsid w:val="00A14B6C"/>
    <w:rPr>
      <w:rFonts w:asciiTheme="minorHAnsi" w:eastAsiaTheme="minorEastAsia" w:hAnsiTheme="minorHAnsi" w:cstheme="minorBidi"/>
      <w:i/>
      <w:iCs/>
      <w:sz w:val="24"/>
      <w:szCs w:val="24"/>
    </w:rPr>
  </w:style>
  <w:style w:type="paragraph" w:styleId="Rientrocorpodeltesto2">
    <w:name w:val="Body Text Indent 2"/>
    <w:basedOn w:val="Normale"/>
    <w:link w:val="Rientrocorpodeltesto2Carattere"/>
    <w:uiPriority w:val="99"/>
    <w:semiHidden/>
    <w:unhideWhenUsed/>
    <w:rsid w:val="00A14B6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14B6C"/>
    <w:rPr>
      <w:sz w:val="24"/>
      <w:szCs w:val="24"/>
    </w:rPr>
  </w:style>
  <w:style w:type="character" w:customStyle="1" w:styleId="IntestazioneCarattere">
    <w:name w:val="Intestazione Carattere"/>
    <w:basedOn w:val="Carpredefinitoparagrafo"/>
    <w:link w:val="Intestazione"/>
    <w:semiHidden/>
    <w:rsid w:val="00AC6500"/>
    <w:rPr>
      <w:sz w:val="24"/>
      <w:szCs w:val="24"/>
    </w:rPr>
  </w:style>
  <w:style w:type="paragraph" w:customStyle="1" w:styleId="Corpodeltesto21">
    <w:name w:val="Corpo del testo 21"/>
    <w:basedOn w:val="Normale"/>
    <w:rsid w:val="007F27F4"/>
    <w:pPr>
      <w:overflowPunct w:val="0"/>
      <w:autoSpaceDE w:val="0"/>
      <w:autoSpaceDN w:val="0"/>
      <w:adjustRightInd w:val="0"/>
      <w:ind w:firstLine="708"/>
      <w:jc w:val="both"/>
      <w:textAlignment w:val="baseline"/>
    </w:pPr>
    <w:rPr>
      <w:szCs w:val="20"/>
    </w:rPr>
  </w:style>
  <w:style w:type="character" w:styleId="Menzionenonrisolta">
    <w:name w:val="Unresolved Mention"/>
    <w:basedOn w:val="Carpredefinitoparagrafo"/>
    <w:uiPriority w:val="99"/>
    <w:semiHidden/>
    <w:unhideWhenUsed/>
    <w:rsid w:val="00E37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830">
      <w:bodyDiv w:val="1"/>
      <w:marLeft w:val="0"/>
      <w:marRight w:val="0"/>
      <w:marTop w:val="0"/>
      <w:marBottom w:val="0"/>
      <w:divBdr>
        <w:top w:val="none" w:sz="0" w:space="0" w:color="auto"/>
        <w:left w:val="none" w:sz="0" w:space="0" w:color="auto"/>
        <w:bottom w:val="none" w:sz="0" w:space="0" w:color="auto"/>
        <w:right w:val="none" w:sz="0" w:space="0" w:color="auto"/>
      </w:divBdr>
    </w:div>
    <w:div w:id="527959855">
      <w:bodyDiv w:val="1"/>
      <w:marLeft w:val="0"/>
      <w:marRight w:val="0"/>
      <w:marTop w:val="0"/>
      <w:marBottom w:val="0"/>
      <w:divBdr>
        <w:top w:val="none" w:sz="0" w:space="0" w:color="auto"/>
        <w:left w:val="none" w:sz="0" w:space="0" w:color="auto"/>
        <w:bottom w:val="none" w:sz="0" w:space="0" w:color="auto"/>
        <w:right w:val="none" w:sz="0" w:space="0" w:color="auto"/>
      </w:divBdr>
    </w:div>
    <w:div w:id="720594320">
      <w:bodyDiv w:val="1"/>
      <w:marLeft w:val="0"/>
      <w:marRight w:val="0"/>
      <w:marTop w:val="0"/>
      <w:marBottom w:val="0"/>
      <w:divBdr>
        <w:top w:val="none" w:sz="0" w:space="0" w:color="auto"/>
        <w:left w:val="none" w:sz="0" w:space="0" w:color="auto"/>
        <w:bottom w:val="none" w:sz="0" w:space="0" w:color="auto"/>
        <w:right w:val="none" w:sz="0" w:space="0" w:color="auto"/>
      </w:divBdr>
    </w:div>
    <w:div w:id="741953423">
      <w:bodyDiv w:val="1"/>
      <w:marLeft w:val="0"/>
      <w:marRight w:val="0"/>
      <w:marTop w:val="0"/>
      <w:marBottom w:val="0"/>
      <w:divBdr>
        <w:top w:val="none" w:sz="0" w:space="0" w:color="auto"/>
        <w:left w:val="none" w:sz="0" w:space="0" w:color="auto"/>
        <w:bottom w:val="none" w:sz="0" w:space="0" w:color="auto"/>
        <w:right w:val="none" w:sz="0" w:space="0" w:color="auto"/>
      </w:divBdr>
    </w:div>
    <w:div w:id="1118913371">
      <w:bodyDiv w:val="1"/>
      <w:marLeft w:val="0"/>
      <w:marRight w:val="0"/>
      <w:marTop w:val="0"/>
      <w:marBottom w:val="0"/>
      <w:divBdr>
        <w:top w:val="none" w:sz="0" w:space="0" w:color="auto"/>
        <w:left w:val="none" w:sz="0" w:space="0" w:color="auto"/>
        <w:bottom w:val="none" w:sz="0" w:space="0" w:color="auto"/>
        <w:right w:val="none" w:sz="0" w:space="0" w:color="auto"/>
      </w:divBdr>
    </w:div>
    <w:div w:id="1210997722">
      <w:bodyDiv w:val="1"/>
      <w:marLeft w:val="0"/>
      <w:marRight w:val="0"/>
      <w:marTop w:val="0"/>
      <w:marBottom w:val="0"/>
      <w:divBdr>
        <w:top w:val="none" w:sz="0" w:space="0" w:color="auto"/>
        <w:left w:val="none" w:sz="0" w:space="0" w:color="auto"/>
        <w:bottom w:val="none" w:sz="0" w:space="0" w:color="auto"/>
        <w:right w:val="none" w:sz="0" w:space="0" w:color="auto"/>
      </w:divBdr>
    </w:div>
    <w:div w:id="1281693285">
      <w:bodyDiv w:val="1"/>
      <w:marLeft w:val="0"/>
      <w:marRight w:val="0"/>
      <w:marTop w:val="0"/>
      <w:marBottom w:val="0"/>
      <w:divBdr>
        <w:top w:val="none" w:sz="0" w:space="0" w:color="auto"/>
        <w:left w:val="none" w:sz="0" w:space="0" w:color="auto"/>
        <w:bottom w:val="none" w:sz="0" w:space="0" w:color="auto"/>
        <w:right w:val="none" w:sz="0" w:space="0" w:color="auto"/>
      </w:divBdr>
    </w:div>
    <w:div w:id="1826238374">
      <w:bodyDiv w:val="1"/>
      <w:marLeft w:val="0"/>
      <w:marRight w:val="0"/>
      <w:marTop w:val="0"/>
      <w:marBottom w:val="0"/>
      <w:divBdr>
        <w:top w:val="none" w:sz="0" w:space="0" w:color="auto"/>
        <w:left w:val="none" w:sz="0" w:space="0" w:color="auto"/>
        <w:bottom w:val="none" w:sz="0" w:space="0" w:color="auto"/>
        <w:right w:val="none" w:sz="0" w:space="0" w:color="auto"/>
      </w:divBdr>
    </w:div>
    <w:div w:id="1906791852">
      <w:bodyDiv w:val="1"/>
      <w:marLeft w:val="0"/>
      <w:marRight w:val="0"/>
      <w:marTop w:val="0"/>
      <w:marBottom w:val="0"/>
      <w:divBdr>
        <w:top w:val="none" w:sz="0" w:space="0" w:color="auto"/>
        <w:left w:val="none" w:sz="0" w:space="0" w:color="auto"/>
        <w:bottom w:val="none" w:sz="0" w:space="0" w:color="auto"/>
        <w:right w:val="none" w:sz="0" w:space="0" w:color="auto"/>
      </w:divBdr>
    </w:div>
    <w:div w:id="1924562484">
      <w:bodyDiv w:val="1"/>
      <w:marLeft w:val="0"/>
      <w:marRight w:val="0"/>
      <w:marTop w:val="0"/>
      <w:marBottom w:val="0"/>
      <w:divBdr>
        <w:top w:val="none" w:sz="0" w:space="0" w:color="auto"/>
        <w:left w:val="none" w:sz="0" w:space="0" w:color="auto"/>
        <w:bottom w:val="none" w:sz="0" w:space="0" w:color="auto"/>
        <w:right w:val="none" w:sz="0" w:space="0" w:color="auto"/>
      </w:divBdr>
    </w:div>
    <w:div w:id="2056462121">
      <w:bodyDiv w:val="1"/>
      <w:marLeft w:val="0"/>
      <w:marRight w:val="0"/>
      <w:marTop w:val="0"/>
      <w:marBottom w:val="0"/>
      <w:divBdr>
        <w:top w:val="none" w:sz="0" w:space="0" w:color="auto"/>
        <w:left w:val="none" w:sz="0" w:space="0" w:color="auto"/>
        <w:bottom w:val="none" w:sz="0" w:space="0" w:color="auto"/>
        <w:right w:val="none" w:sz="0" w:space="0" w:color="auto"/>
      </w:divBdr>
    </w:div>
    <w:div w:id="21108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eagestione@federfarmainsurancebroker.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agestione@federfarmainsurancebroker.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esioni.federfarmainsurancebroker.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466-351E-49A1-9AFB-5475F7F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617</Words>
  <Characters>4284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Roma,</vt:lpstr>
    </vt:vector>
  </TitlesOfParts>
  <Company/>
  <LinksUpToDate>false</LinksUpToDate>
  <CharactersWithSpaces>4892</CharactersWithSpaces>
  <SharedDoc>false</SharedDoc>
  <HLinks>
    <vt:vector size="18" baseType="variant">
      <vt:variant>
        <vt:i4>1114140</vt:i4>
      </vt:variant>
      <vt:variant>
        <vt:i4>3</vt:i4>
      </vt:variant>
      <vt:variant>
        <vt:i4>0</vt:i4>
      </vt:variant>
      <vt:variant>
        <vt:i4>5</vt:i4>
      </vt:variant>
      <vt:variant>
        <vt:lpwstr>http://www.federfarmachannel.it/</vt:lpwstr>
      </vt:variant>
      <vt:variant>
        <vt:lpwstr/>
      </vt:variant>
      <vt:variant>
        <vt:i4>1114140</vt:i4>
      </vt:variant>
      <vt:variant>
        <vt:i4>0</vt:i4>
      </vt:variant>
      <vt:variant>
        <vt:i4>0</vt:i4>
      </vt:variant>
      <vt:variant>
        <vt:i4>5</vt:i4>
      </vt:variant>
      <vt:variant>
        <vt:lpwstr>http://www.federfarmachannel.it/</vt:lpwstr>
      </vt:variant>
      <vt:variant>
        <vt:lpwstr/>
      </vt:variant>
      <vt:variant>
        <vt:i4>1114140</vt:i4>
      </vt:variant>
      <vt:variant>
        <vt:i4>2459</vt:i4>
      </vt:variant>
      <vt:variant>
        <vt:i4>1026</vt:i4>
      </vt:variant>
      <vt:variant>
        <vt:i4>4</vt:i4>
      </vt:variant>
      <vt:variant>
        <vt:lpwstr>http://www.federfarmachannel.it/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Promofarma s.r.l.</dc:creator>
  <cp:keywords/>
  <cp:lastModifiedBy>Gianluca Casponi</cp:lastModifiedBy>
  <cp:revision>2</cp:revision>
  <dcterms:created xsi:type="dcterms:W3CDTF">2025-11-14T08:41:00Z</dcterms:created>
  <dcterms:modified xsi:type="dcterms:W3CDTF">2025-11-14T08:41:00Z</dcterms:modified>
</cp:coreProperties>
</file>