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A3082" w14:textId="752F00F1" w:rsidR="001B00EF" w:rsidRPr="001B00EF" w:rsidRDefault="001B00EF" w:rsidP="001B00EF">
      <w:pPr>
        <w:widowControl w:val="0"/>
        <w:tabs>
          <w:tab w:val="left" w:pos="1260"/>
        </w:tabs>
        <w:jc w:val="both"/>
      </w:pPr>
      <w:r w:rsidRPr="001B00EF">
        <w:rPr>
          <w:i/>
          <w:iCs/>
        </w:rPr>
        <w:t>Roma,</w:t>
      </w:r>
      <w:r w:rsidRPr="001B00EF">
        <w:tab/>
      </w:r>
      <w:r>
        <w:tab/>
        <w:t xml:space="preserve">9 aprile </w:t>
      </w:r>
      <w:r w:rsidRPr="001B00EF">
        <w:t>2025</w:t>
      </w:r>
    </w:p>
    <w:p w14:paraId="2DB3E13D" w14:textId="5F134226" w:rsidR="001B00EF" w:rsidRPr="001B00EF" w:rsidRDefault="001B00EF" w:rsidP="001B00EF">
      <w:pPr>
        <w:keepNext/>
        <w:tabs>
          <w:tab w:val="left" w:pos="1260"/>
        </w:tabs>
        <w:overflowPunct w:val="0"/>
        <w:autoSpaceDE w:val="0"/>
        <w:autoSpaceDN w:val="0"/>
        <w:adjustRightInd w:val="0"/>
        <w:textAlignment w:val="baseline"/>
        <w:outlineLvl w:val="1"/>
        <w:rPr>
          <w:szCs w:val="20"/>
        </w:rPr>
      </w:pPr>
      <w:r w:rsidRPr="001B00EF">
        <w:rPr>
          <w:i/>
          <w:iCs/>
        </w:rPr>
        <w:t>Uff.-</w:t>
      </w:r>
      <w:proofErr w:type="spellStart"/>
      <w:r w:rsidRPr="001B00EF">
        <w:rPr>
          <w:i/>
          <w:iCs/>
        </w:rPr>
        <w:t>Prot.n</w:t>
      </w:r>
      <w:proofErr w:type="spellEnd"/>
      <w:r w:rsidRPr="001B00EF">
        <w:rPr>
          <w:i/>
          <w:iCs/>
        </w:rPr>
        <w:t>°</w:t>
      </w:r>
      <w:r w:rsidRPr="001B00EF">
        <w:tab/>
      </w:r>
      <w:r w:rsidRPr="001B00EF">
        <w:tab/>
        <w:t>URIS.PB/5397</w:t>
      </w:r>
      <w:r>
        <w:t>/123/F7/PE</w:t>
      </w:r>
    </w:p>
    <w:p w14:paraId="68D4BE4B" w14:textId="77777777" w:rsidR="001B00EF" w:rsidRPr="001B00EF" w:rsidRDefault="001B00EF" w:rsidP="001B00EF">
      <w:pPr>
        <w:ind w:right="71"/>
        <w:jc w:val="both"/>
      </w:pPr>
      <w:r w:rsidRPr="001B00EF">
        <w:rPr>
          <w:i/>
          <w:iCs/>
        </w:rPr>
        <w:t>Oggetto</w:t>
      </w:r>
      <w:r w:rsidRPr="001B00EF">
        <w:t>:</w:t>
      </w:r>
      <w:r w:rsidRPr="001B00EF">
        <w:tab/>
        <w:t>Innovazione digitale in farmacia:</w:t>
      </w:r>
    </w:p>
    <w:p w14:paraId="44953AFB" w14:textId="77777777" w:rsidR="001B00EF" w:rsidRPr="001B00EF" w:rsidRDefault="001B00EF" w:rsidP="001B00EF">
      <w:pPr>
        <w:ind w:right="71"/>
        <w:jc w:val="both"/>
      </w:pPr>
      <w:r w:rsidRPr="001B00EF">
        <w:tab/>
      </w:r>
      <w:r w:rsidRPr="001B00EF">
        <w:tab/>
        <w:t>survey dell’Osservatorio Sanità Digitale</w:t>
      </w:r>
    </w:p>
    <w:p w14:paraId="2C049311" w14:textId="77777777" w:rsidR="001B00EF" w:rsidRPr="001B00EF" w:rsidRDefault="001B00EF" w:rsidP="001B00EF">
      <w:pPr>
        <w:ind w:right="71"/>
        <w:jc w:val="both"/>
      </w:pPr>
      <w:r w:rsidRPr="001B00EF">
        <w:tab/>
      </w:r>
      <w:r w:rsidRPr="001B00EF">
        <w:tab/>
        <w:t>del Politecnico di Milano.</w:t>
      </w:r>
    </w:p>
    <w:p w14:paraId="468AAB86" w14:textId="77777777" w:rsidR="001B00EF" w:rsidRPr="001B00EF" w:rsidRDefault="001B00EF" w:rsidP="001B00EF">
      <w:pPr>
        <w:ind w:right="71"/>
        <w:jc w:val="both"/>
        <w:rPr>
          <w:u w:val="single"/>
        </w:rPr>
      </w:pPr>
      <w:r w:rsidRPr="001B00EF">
        <w:tab/>
      </w:r>
      <w:r w:rsidRPr="001B00EF">
        <w:tab/>
      </w:r>
      <w:r w:rsidRPr="001B00EF">
        <w:rPr>
          <w:u w:val="single"/>
        </w:rPr>
        <w:t>Invito alla compilazione del questionario</w:t>
      </w:r>
    </w:p>
    <w:p w14:paraId="50E2FDEF" w14:textId="77777777" w:rsidR="001B00EF" w:rsidRPr="001B00EF" w:rsidRDefault="001B00EF" w:rsidP="001B00EF">
      <w:pPr>
        <w:widowControl w:val="0"/>
        <w:tabs>
          <w:tab w:val="left" w:pos="1260"/>
        </w:tabs>
        <w:jc w:val="both"/>
        <w:rPr>
          <w:iCs/>
        </w:rPr>
      </w:pPr>
    </w:p>
    <w:p w14:paraId="23BA43FF" w14:textId="77777777" w:rsidR="001B00EF" w:rsidRDefault="001B00EF" w:rsidP="001B00EF">
      <w:pPr>
        <w:keepNext/>
        <w:tabs>
          <w:tab w:val="left" w:pos="709"/>
          <w:tab w:val="left" w:pos="3828"/>
          <w:tab w:val="left" w:pos="5387"/>
        </w:tabs>
        <w:overflowPunct w:val="0"/>
        <w:autoSpaceDE w:val="0"/>
        <w:autoSpaceDN w:val="0"/>
        <w:adjustRightInd w:val="0"/>
        <w:ind w:left="4962" w:right="-1"/>
        <w:jc w:val="both"/>
        <w:outlineLvl w:val="1"/>
        <w:rPr>
          <w:szCs w:val="20"/>
        </w:rPr>
      </w:pPr>
      <w:r w:rsidRPr="001B00EF">
        <w:rPr>
          <w:szCs w:val="20"/>
        </w:rPr>
        <w:t>ALLE ASSOCIAZIONI PROVINCIALI</w:t>
      </w:r>
    </w:p>
    <w:p w14:paraId="2D5DBD35" w14:textId="77777777" w:rsidR="001B00EF" w:rsidRDefault="001B00EF" w:rsidP="001B00EF">
      <w:pPr>
        <w:tabs>
          <w:tab w:val="left" w:pos="709"/>
          <w:tab w:val="left" w:pos="3828"/>
        </w:tabs>
        <w:ind w:left="4962" w:right="-1"/>
        <w:jc w:val="both"/>
      </w:pPr>
    </w:p>
    <w:p w14:paraId="0F1A520C" w14:textId="268506DA" w:rsidR="001B00EF" w:rsidRDefault="001B00EF" w:rsidP="001B00EF">
      <w:pPr>
        <w:tabs>
          <w:tab w:val="left" w:pos="709"/>
          <w:tab w:val="left" w:pos="3828"/>
        </w:tabs>
        <w:ind w:left="4962" w:right="-1"/>
        <w:jc w:val="both"/>
      </w:pPr>
      <w:r w:rsidRPr="001B00EF">
        <w:t>ALLE UNIONI REGIONALI</w:t>
      </w:r>
    </w:p>
    <w:p w14:paraId="2D5C9A2C" w14:textId="77777777" w:rsidR="001B00EF" w:rsidRPr="001B00EF" w:rsidRDefault="001B00EF" w:rsidP="001B00EF">
      <w:pPr>
        <w:tabs>
          <w:tab w:val="left" w:pos="709"/>
          <w:tab w:val="left" w:pos="3828"/>
        </w:tabs>
        <w:ind w:left="4962" w:right="-1"/>
        <w:jc w:val="both"/>
      </w:pPr>
    </w:p>
    <w:p w14:paraId="7FCA3D05" w14:textId="77777777" w:rsidR="001B00EF" w:rsidRPr="001B00EF" w:rsidRDefault="001B00EF" w:rsidP="001B00EF">
      <w:pPr>
        <w:tabs>
          <w:tab w:val="left" w:pos="709"/>
          <w:tab w:val="left" w:pos="3828"/>
        </w:tabs>
        <w:ind w:left="4962" w:right="-1"/>
        <w:jc w:val="both"/>
      </w:pPr>
    </w:p>
    <w:p w14:paraId="0C93DE88" w14:textId="77777777" w:rsidR="001B00EF" w:rsidRPr="001B00EF" w:rsidRDefault="001B00EF" w:rsidP="001B0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right="71" w:firstLine="567"/>
        <w:rPr>
          <w:b/>
          <w:i/>
          <w:iCs/>
          <w:sz w:val="28"/>
          <w:szCs w:val="28"/>
        </w:rPr>
      </w:pPr>
      <w:r w:rsidRPr="001B00EF">
        <w:rPr>
          <w:b/>
          <w:i/>
          <w:iCs/>
          <w:sz w:val="28"/>
          <w:szCs w:val="28"/>
          <w:u w:val="single"/>
        </w:rPr>
        <w:t>SOMMARIO</w:t>
      </w:r>
      <w:r w:rsidRPr="001B00EF">
        <w:rPr>
          <w:b/>
          <w:i/>
          <w:iCs/>
          <w:sz w:val="28"/>
          <w:szCs w:val="28"/>
        </w:rPr>
        <w:t>:</w:t>
      </w:r>
    </w:p>
    <w:p w14:paraId="1FCCC8AC" w14:textId="77777777" w:rsidR="001B00EF" w:rsidRPr="001B00EF" w:rsidRDefault="001B00EF" w:rsidP="001B0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right="71"/>
        <w:jc w:val="both"/>
        <w:rPr>
          <w:b/>
          <w:i/>
          <w:iCs/>
          <w:sz w:val="28"/>
          <w:szCs w:val="28"/>
        </w:rPr>
      </w:pPr>
      <w:r w:rsidRPr="001B00EF">
        <w:rPr>
          <w:b/>
          <w:i/>
          <w:iCs/>
          <w:sz w:val="28"/>
          <w:szCs w:val="28"/>
        </w:rPr>
        <w:t>L’Osservatorio Sanità Digitale del Politecnico di Milano, con il quale Federfarma vanta una collaborazione consolidata, promuove una survey sull’innovazione digitale in farmacia.</w:t>
      </w:r>
    </w:p>
    <w:p w14:paraId="0E3B29FB" w14:textId="77777777" w:rsidR="001B00EF" w:rsidRPr="001B00EF" w:rsidRDefault="001B00EF" w:rsidP="001B0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right="71"/>
        <w:jc w:val="both"/>
        <w:rPr>
          <w:b/>
          <w:i/>
          <w:iCs/>
          <w:sz w:val="28"/>
          <w:szCs w:val="28"/>
        </w:rPr>
      </w:pPr>
      <w:r w:rsidRPr="001B00EF">
        <w:rPr>
          <w:b/>
          <w:i/>
          <w:iCs/>
          <w:sz w:val="28"/>
          <w:szCs w:val="28"/>
        </w:rPr>
        <w:t xml:space="preserve">I titolari di farmacia sono invitati a compilare il questionario online al seguente indirizzo </w:t>
      </w:r>
      <w:hyperlink r:id="rId8" w:history="1">
        <w:r w:rsidRPr="001B00EF">
          <w:rPr>
            <w:b/>
            <w:i/>
            <w:iCs/>
            <w:color w:val="0000FF"/>
            <w:sz w:val="28"/>
            <w:szCs w:val="28"/>
            <w:u w:val="single"/>
          </w:rPr>
          <w:t>https://polimi.eu.qualtrics.com/jfe/form/SV_6xIdk0Rb6Y8OyDc</w:t>
        </w:r>
      </w:hyperlink>
      <w:r w:rsidRPr="001B00EF">
        <w:rPr>
          <w:b/>
          <w:i/>
          <w:iCs/>
          <w:sz w:val="28"/>
          <w:szCs w:val="28"/>
        </w:rPr>
        <w:t xml:space="preserve"> entro il 29 aprile 2025.</w:t>
      </w:r>
    </w:p>
    <w:p w14:paraId="0EC63E34" w14:textId="77777777" w:rsidR="001B00EF" w:rsidRPr="001B00EF" w:rsidRDefault="001B00EF" w:rsidP="001B0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right="71"/>
        <w:jc w:val="both"/>
        <w:rPr>
          <w:b/>
          <w:i/>
          <w:iCs/>
          <w:sz w:val="28"/>
          <w:szCs w:val="28"/>
        </w:rPr>
      </w:pPr>
      <w:r w:rsidRPr="001B00EF">
        <w:rPr>
          <w:b/>
          <w:i/>
          <w:iCs/>
          <w:sz w:val="28"/>
          <w:szCs w:val="28"/>
        </w:rPr>
        <w:t>I risultati verranno presentati in occasione del Convegno annuale organizzato dall’Osservatorio il 22 maggio 2025.</w:t>
      </w:r>
    </w:p>
    <w:p w14:paraId="664D1752" w14:textId="77777777" w:rsidR="001B00EF" w:rsidRPr="001B00EF" w:rsidRDefault="001B00EF" w:rsidP="001B0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right="71"/>
        <w:jc w:val="both"/>
        <w:rPr>
          <w:sz w:val="28"/>
          <w:szCs w:val="28"/>
        </w:rPr>
      </w:pPr>
    </w:p>
    <w:p w14:paraId="36849B1A" w14:textId="77777777" w:rsidR="001B00EF" w:rsidRPr="001B00EF" w:rsidRDefault="001B00EF" w:rsidP="001B00EF">
      <w:pPr>
        <w:ind w:left="426" w:right="71" w:firstLine="567"/>
        <w:jc w:val="both"/>
        <w:rPr>
          <w:b/>
        </w:rPr>
      </w:pPr>
    </w:p>
    <w:p w14:paraId="44FD04BC" w14:textId="77777777" w:rsidR="001B00EF" w:rsidRPr="001B00EF" w:rsidRDefault="001B00EF" w:rsidP="001B00EF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spacing w:after="120"/>
        <w:ind w:left="426" w:right="-1" w:firstLine="708"/>
        <w:jc w:val="both"/>
        <w:rPr>
          <w:bCs/>
          <w:szCs w:val="20"/>
        </w:rPr>
      </w:pPr>
      <w:r w:rsidRPr="001B00EF">
        <w:rPr>
          <w:bCs/>
          <w:szCs w:val="20"/>
        </w:rPr>
        <w:t>L’Osservatorio Sanità Digitale del Politecnico di Milano, con il quale Federfarma vanta una collaborazione consolidata, promuove una survey sull’innovazione digitale in farmacia, con l’obiettivo di rilevarne la diffusione, i benefici e le eventuali barriere (ad esempio, per quanto riguarda la telemedicina, le app per la salute, il dossier farmaceutico).</w:t>
      </w:r>
    </w:p>
    <w:p w14:paraId="39AB89CC" w14:textId="77777777" w:rsidR="001B00EF" w:rsidRPr="001B00EF" w:rsidRDefault="001B00EF" w:rsidP="001B00EF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spacing w:after="120"/>
        <w:ind w:left="426" w:right="-1" w:firstLine="708"/>
        <w:jc w:val="both"/>
        <w:rPr>
          <w:bCs/>
          <w:szCs w:val="20"/>
        </w:rPr>
      </w:pPr>
      <w:r w:rsidRPr="001B00EF">
        <w:rPr>
          <w:b/>
          <w:szCs w:val="20"/>
          <w:u w:val="single"/>
        </w:rPr>
        <w:t xml:space="preserve">I titolari di farmacia sono invitati a compilare il questionario online al seguente indirizzo </w:t>
      </w:r>
      <w:hyperlink r:id="rId9" w:history="1">
        <w:r w:rsidRPr="001B00EF">
          <w:rPr>
            <w:b/>
            <w:color w:val="0000FF"/>
            <w:szCs w:val="20"/>
            <w:u w:val="single"/>
          </w:rPr>
          <w:t>https://polimi.eu.qualtrics.com/jfe/form/SV_6xIdk0Rb6Y8OyDc</w:t>
        </w:r>
      </w:hyperlink>
      <w:r w:rsidRPr="001B00EF">
        <w:rPr>
          <w:b/>
          <w:szCs w:val="20"/>
          <w:u w:val="single"/>
        </w:rPr>
        <w:t xml:space="preserve"> entro il 29 aprile 2025</w:t>
      </w:r>
      <w:r w:rsidRPr="001B00EF">
        <w:rPr>
          <w:bCs/>
          <w:szCs w:val="20"/>
        </w:rPr>
        <w:t>.</w:t>
      </w:r>
    </w:p>
    <w:p w14:paraId="1F47730D" w14:textId="77777777" w:rsidR="001B00EF" w:rsidRDefault="001B00EF" w:rsidP="001B00EF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spacing w:after="120"/>
        <w:ind w:left="426" w:right="-1" w:firstLine="708"/>
        <w:jc w:val="both"/>
        <w:rPr>
          <w:b/>
          <w:bCs/>
          <w:szCs w:val="20"/>
        </w:rPr>
        <w:sectPr w:rsidR="001B00EF" w:rsidSect="009A2B20">
          <w:headerReference w:type="default" r:id="rId10"/>
          <w:footerReference w:type="default" r:id="rId11"/>
          <w:pgSz w:w="11906" w:h="16838" w:code="9"/>
          <w:pgMar w:top="567" w:right="1134" w:bottom="1134" w:left="1134" w:header="709" w:footer="709" w:gutter="0"/>
          <w:cols w:space="708"/>
          <w:docGrid w:linePitch="360"/>
        </w:sectPr>
      </w:pPr>
      <w:r w:rsidRPr="001B00EF">
        <w:rPr>
          <w:bCs/>
          <w:szCs w:val="20"/>
        </w:rPr>
        <w:t xml:space="preserve">Rispondendo al questionario, la cui compilazione richiede pochi minuti, si potrà ricevere una sintesi dei risultati della Ricerca, che saranno presentati durante il </w:t>
      </w:r>
      <w:r w:rsidRPr="001B00EF">
        <w:rPr>
          <w:b/>
          <w:bCs/>
          <w:szCs w:val="20"/>
        </w:rPr>
        <w:t xml:space="preserve">Convegno annuale </w:t>
      </w:r>
      <w:r w:rsidRPr="001B00EF">
        <w:rPr>
          <w:bCs/>
          <w:szCs w:val="20"/>
        </w:rPr>
        <w:t>dell’Osservatorio Sanità Digitale,</w:t>
      </w:r>
      <w:r w:rsidRPr="001B00EF">
        <w:rPr>
          <w:b/>
          <w:bCs/>
          <w:szCs w:val="20"/>
        </w:rPr>
        <w:t xml:space="preserve"> </w:t>
      </w:r>
      <w:r w:rsidRPr="001B00EF">
        <w:rPr>
          <w:bCs/>
          <w:szCs w:val="20"/>
        </w:rPr>
        <w:t xml:space="preserve">che si terrà il giorno </w:t>
      </w:r>
      <w:r w:rsidRPr="001B00EF">
        <w:rPr>
          <w:b/>
          <w:bCs/>
          <w:szCs w:val="20"/>
        </w:rPr>
        <w:t xml:space="preserve">22 maggio 2025. </w:t>
      </w:r>
    </w:p>
    <w:p w14:paraId="0D3CBC82" w14:textId="77777777" w:rsidR="001B00EF" w:rsidRPr="001B00EF" w:rsidRDefault="001B00EF" w:rsidP="001B00EF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spacing w:after="120"/>
        <w:ind w:left="426" w:right="-1" w:firstLine="708"/>
        <w:jc w:val="both"/>
        <w:rPr>
          <w:bCs/>
          <w:szCs w:val="20"/>
        </w:rPr>
      </w:pPr>
      <w:r w:rsidRPr="001B00EF">
        <w:rPr>
          <w:bCs/>
          <w:szCs w:val="20"/>
        </w:rPr>
        <w:lastRenderedPageBreak/>
        <w:t>Per maggiori informazioni e per iscriversi al convegno:</w:t>
      </w:r>
    </w:p>
    <w:p w14:paraId="6E1870A9" w14:textId="77777777" w:rsidR="001B00EF" w:rsidRPr="001B00EF" w:rsidRDefault="001B00EF" w:rsidP="001B00EF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spacing w:after="120"/>
        <w:ind w:left="426" w:right="-1" w:firstLine="708"/>
        <w:jc w:val="both"/>
        <w:rPr>
          <w:bCs/>
          <w:szCs w:val="20"/>
        </w:rPr>
      </w:pPr>
      <w:hyperlink r:id="rId12" w:history="1">
        <w:r w:rsidRPr="001B00EF">
          <w:rPr>
            <w:bCs/>
            <w:color w:val="0000FF"/>
            <w:szCs w:val="20"/>
            <w:u w:val="single"/>
          </w:rPr>
          <w:t>https://bit.ly/convegnosanita25</w:t>
        </w:r>
      </w:hyperlink>
    </w:p>
    <w:p w14:paraId="31145ADB" w14:textId="77777777" w:rsidR="001B00EF" w:rsidRPr="001B00EF" w:rsidRDefault="001B00EF" w:rsidP="001B00EF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spacing w:after="120"/>
        <w:ind w:left="426" w:right="-1" w:firstLine="708"/>
        <w:jc w:val="both"/>
        <w:rPr>
          <w:bCs/>
          <w:szCs w:val="20"/>
        </w:rPr>
      </w:pPr>
      <w:r w:rsidRPr="001B00EF">
        <w:rPr>
          <w:bCs/>
          <w:szCs w:val="20"/>
        </w:rPr>
        <w:t xml:space="preserve">Per qualsiasi chiarimento in merito alle modalità di compilazione si può fare riferimento </w:t>
      </w:r>
      <w:proofErr w:type="spellStart"/>
      <w:r w:rsidRPr="001B00EF">
        <w:rPr>
          <w:bCs/>
          <w:szCs w:val="20"/>
        </w:rPr>
        <w:t>all’Ing</w:t>
      </w:r>
      <w:proofErr w:type="spellEnd"/>
      <w:r w:rsidRPr="001B00EF">
        <w:rPr>
          <w:bCs/>
          <w:szCs w:val="20"/>
        </w:rPr>
        <w:t>. Sara Martignoni (</w:t>
      </w:r>
      <w:hyperlink r:id="rId13" w:history="1">
        <w:r w:rsidRPr="001B00EF">
          <w:rPr>
            <w:bCs/>
            <w:color w:val="0000FF"/>
            <w:szCs w:val="20"/>
            <w:u w:val="single"/>
          </w:rPr>
          <w:t>sara.martignoni@polimi.it</w:t>
        </w:r>
      </w:hyperlink>
      <w:r w:rsidRPr="001B00EF">
        <w:rPr>
          <w:bCs/>
          <w:szCs w:val="20"/>
        </w:rPr>
        <w:t xml:space="preserve">). </w:t>
      </w:r>
    </w:p>
    <w:p w14:paraId="74EE45F1" w14:textId="77777777" w:rsidR="001B00EF" w:rsidRPr="001B00EF" w:rsidRDefault="001B00EF" w:rsidP="001B00EF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spacing w:after="120"/>
        <w:ind w:left="426" w:right="-1" w:firstLine="708"/>
        <w:jc w:val="both"/>
        <w:rPr>
          <w:bCs/>
          <w:szCs w:val="20"/>
        </w:rPr>
      </w:pPr>
      <w:r w:rsidRPr="001B00EF">
        <w:rPr>
          <w:bCs/>
          <w:szCs w:val="20"/>
        </w:rPr>
        <w:t>Visti la rilevanza e l’interesse dell’iniziativa anche nell’ottica di valorizzare l’impegno delle farmacie sul fronte dell’innovazione e della digitalizzazione dei servizi sanitari, si invitano le Organizzazioni in indirizzo a sensibilizzare le farmacie riguardo all’importanza di compilare il questionario in oggetto.</w:t>
      </w:r>
    </w:p>
    <w:p w14:paraId="73FE2C34" w14:textId="77777777" w:rsidR="001B00EF" w:rsidRPr="001B00EF" w:rsidRDefault="001B00EF" w:rsidP="001B00EF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spacing w:after="120"/>
        <w:ind w:left="426" w:right="-1" w:firstLine="708"/>
        <w:jc w:val="both"/>
        <w:rPr>
          <w:bCs/>
          <w:szCs w:val="20"/>
        </w:rPr>
      </w:pPr>
      <w:r w:rsidRPr="001B00EF">
        <w:rPr>
          <w:bCs/>
          <w:szCs w:val="20"/>
        </w:rPr>
        <w:t>Cordiali saluti.</w:t>
      </w:r>
    </w:p>
    <w:p w14:paraId="78F2B841" w14:textId="77777777" w:rsidR="001B00EF" w:rsidRPr="001B00EF" w:rsidRDefault="001B00EF" w:rsidP="001B00EF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ind w:right="-1" w:firstLine="709"/>
        <w:jc w:val="both"/>
        <w:rPr>
          <w:bCs/>
          <w:szCs w:val="20"/>
        </w:rPr>
      </w:pPr>
    </w:p>
    <w:p w14:paraId="12938F13" w14:textId="7CBDD17A" w:rsidR="001B00EF" w:rsidRPr="001B00EF" w:rsidRDefault="001B00EF" w:rsidP="001B00EF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ind w:right="-1" w:firstLine="709"/>
        <w:jc w:val="both"/>
        <w:rPr>
          <w:bCs/>
          <w:szCs w:val="20"/>
        </w:rPr>
      </w:pPr>
      <w:r>
        <w:rPr>
          <w:bCs/>
          <w:szCs w:val="20"/>
        </w:rPr>
        <w:t xml:space="preserve">    </w:t>
      </w:r>
      <w:r w:rsidRPr="001B00EF">
        <w:rPr>
          <w:bCs/>
          <w:szCs w:val="20"/>
        </w:rPr>
        <w:t xml:space="preserve">   IL SEGRETARIO</w:t>
      </w:r>
      <w:r w:rsidRPr="001B00EF">
        <w:rPr>
          <w:bCs/>
          <w:szCs w:val="20"/>
        </w:rPr>
        <w:tab/>
      </w:r>
      <w:r w:rsidRPr="001B00EF">
        <w:rPr>
          <w:bCs/>
          <w:szCs w:val="20"/>
        </w:rPr>
        <w:tab/>
      </w:r>
      <w:r w:rsidRPr="001B00EF">
        <w:rPr>
          <w:bCs/>
          <w:szCs w:val="20"/>
        </w:rPr>
        <w:tab/>
        <w:t xml:space="preserve">     IL PRESIDENTE</w:t>
      </w:r>
    </w:p>
    <w:p w14:paraId="41E49050" w14:textId="56988783" w:rsidR="001B00EF" w:rsidRPr="001B00EF" w:rsidRDefault="001B00EF" w:rsidP="001B00EF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ind w:right="-1"/>
        <w:jc w:val="both"/>
      </w:pPr>
      <w:r>
        <w:t xml:space="preserve">    </w:t>
      </w:r>
      <w:r w:rsidRPr="001B00EF">
        <w:t xml:space="preserve">Dott.  Michele PELLEGRINI CALACE                        </w:t>
      </w:r>
      <w:r w:rsidRPr="001B00EF">
        <w:tab/>
        <w:t xml:space="preserve">            Dott. Marco COSSOLO  </w:t>
      </w:r>
    </w:p>
    <w:p w14:paraId="788120AE" w14:textId="77777777" w:rsidR="001B00EF" w:rsidRPr="001B00EF" w:rsidRDefault="001B00EF" w:rsidP="001B00EF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ind w:right="-1"/>
        <w:jc w:val="both"/>
      </w:pPr>
    </w:p>
    <w:p w14:paraId="0CCFA854" w14:textId="77777777" w:rsidR="001B00EF" w:rsidRPr="001B00EF" w:rsidRDefault="001B00EF" w:rsidP="001B00EF">
      <w:pPr>
        <w:overflowPunct w:val="0"/>
        <w:autoSpaceDE w:val="0"/>
        <w:autoSpaceDN w:val="0"/>
        <w:adjustRightInd w:val="0"/>
        <w:ind w:firstLine="708"/>
        <w:textAlignment w:val="baseline"/>
        <w:rPr>
          <w:szCs w:val="20"/>
        </w:rPr>
      </w:pPr>
    </w:p>
    <w:p w14:paraId="69C15527" w14:textId="77777777" w:rsidR="001B00EF" w:rsidRPr="001B00EF" w:rsidRDefault="001B00EF" w:rsidP="001B00EF">
      <w:pPr>
        <w:overflowPunct w:val="0"/>
        <w:autoSpaceDE w:val="0"/>
        <w:autoSpaceDN w:val="0"/>
        <w:adjustRightInd w:val="0"/>
        <w:ind w:firstLine="708"/>
        <w:textAlignment w:val="baseline"/>
        <w:rPr>
          <w:szCs w:val="20"/>
        </w:rPr>
      </w:pPr>
    </w:p>
    <w:p w14:paraId="38EC988D" w14:textId="77777777" w:rsidR="001B00EF" w:rsidRPr="001B00EF" w:rsidRDefault="001B00EF" w:rsidP="001B00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i/>
          <w:szCs w:val="20"/>
        </w:rPr>
      </w:pPr>
      <w:r w:rsidRPr="001B00EF">
        <w:rPr>
          <w:i/>
          <w:szCs w:val="20"/>
        </w:rPr>
        <w:t>Questa circolare viene resa disponibile anche per le farmacie sul sito internet www.federfarma.it contemporaneamente all’inoltro tramite e-mail alle organizzazioni territoriali.</w:t>
      </w:r>
    </w:p>
    <w:p w14:paraId="67A53BD4" w14:textId="77777777" w:rsidR="001B00EF" w:rsidRPr="001B00EF" w:rsidRDefault="001B00EF" w:rsidP="001B00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i/>
          <w:szCs w:val="20"/>
        </w:rPr>
      </w:pPr>
      <w:r w:rsidRPr="001B00EF">
        <w:rPr>
          <w:i/>
          <w:szCs w:val="20"/>
        </w:rPr>
        <w:t>Il contenuto della circolare è riservato alle organizzazioni territoriali di Federfarma e alle farmacie aderenti e non può essere pubblicato o diffuso, in tutto o in parte, senza l’autorizzazione di Federfarma nazionale</w:t>
      </w:r>
      <w:r w:rsidRPr="001B00EF">
        <w:rPr>
          <w:i/>
          <w:color w:val="FF0000"/>
          <w:szCs w:val="20"/>
        </w:rPr>
        <w:t>.</w:t>
      </w:r>
    </w:p>
    <w:p w14:paraId="48F50F5A" w14:textId="77777777" w:rsidR="001B00EF" w:rsidRPr="001B00EF" w:rsidRDefault="001B00EF" w:rsidP="001B00EF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7C5AD9A4" w14:textId="77777777" w:rsidR="001B00EF" w:rsidRPr="001B00EF" w:rsidRDefault="001B00EF" w:rsidP="001B00EF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ind w:right="-1"/>
        <w:jc w:val="both"/>
      </w:pPr>
    </w:p>
    <w:p w14:paraId="61C2A355" w14:textId="5633690A" w:rsidR="009B2C7A" w:rsidRPr="009B2C7A" w:rsidRDefault="009B2C7A" w:rsidP="009B2C7A">
      <w:pPr>
        <w:widowControl w:val="0"/>
        <w:jc w:val="both"/>
        <w:rPr>
          <w:sz w:val="22"/>
          <w:szCs w:val="20"/>
        </w:rPr>
      </w:pPr>
    </w:p>
    <w:sectPr w:rsidR="009B2C7A" w:rsidRPr="009B2C7A" w:rsidSect="009A2B20">
      <w:headerReference w:type="default" r:id="rId14"/>
      <w:footerReference w:type="default" r:id="rId15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21A1A" w14:textId="77777777" w:rsidR="006F5B55" w:rsidRDefault="006F5B55">
      <w:r>
        <w:separator/>
      </w:r>
    </w:p>
  </w:endnote>
  <w:endnote w:type="continuationSeparator" w:id="0">
    <w:p w14:paraId="03CB7A94" w14:textId="77777777" w:rsidR="006F5B55" w:rsidRDefault="006F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1417"/>
    </w:tblGrid>
    <w:tr w:rsidR="00AC6500" w:rsidRPr="00FE5C1C" w14:paraId="044BADBC" w14:textId="77777777" w:rsidTr="00045092">
      <w:trPr>
        <w:trHeight w:val="1120"/>
      </w:trPr>
      <w:tc>
        <w:tcPr>
          <w:tcW w:w="8222" w:type="dxa"/>
          <w:shd w:val="clear" w:color="auto" w:fill="auto"/>
        </w:tcPr>
        <w:p w14:paraId="07105B66" w14:textId="77777777" w:rsidR="00AC6500" w:rsidRPr="00F149EB" w:rsidRDefault="00AC6500" w:rsidP="00AC6500">
          <w:pPr>
            <w:widowControl w:val="0"/>
            <w:jc w:val="right"/>
            <w:rPr>
              <w:b/>
            </w:rPr>
          </w:pPr>
        </w:p>
        <w:p w14:paraId="198F0550" w14:textId="77777777" w:rsidR="00AC6500" w:rsidRPr="00F149EB" w:rsidRDefault="00AC6500" w:rsidP="00AC6500">
          <w:pPr>
            <w:widowControl w:val="0"/>
            <w:jc w:val="right"/>
            <w:rPr>
              <w:b/>
              <w:noProof/>
            </w:rPr>
          </w:pPr>
          <w:r w:rsidRPr="00F149EB">
            <w:rPr>
              <w:b/>
            </w:rPr>
            <w:t>Notizie, informazioni, aggiornamenti sul mondo della farmacia ogni giorno su</w:t>
          </w:r>
          <w:r w:rsidRPr="00F149EB">
            <w:rPr>
              <w:b/>
              <w:noProof/>
            </w:rPr>
            <w:t xml:space="preserve">                                                                            la </w:t>
          </w:r>
          <w:hyperlink r:id="rId1" w:history="1">
            <w:r w:rsidRPr="00F149EB">
              <w:rPr>
                <w:rStyle w:val="Collegamentoipertestuale"/>
                <w:b/>
                <w:noProof/>
              </w:rPr>
              <w:t>web TV di Federfarma</w:t>
            </w:r>
          </w:hyperlink>
        </w:p>
      </w:tc>
      <w:tc>
        <w:tcPr>
          <w:tcW w:w="1417" w:type="dxa"/>
          <w:shd w:val="clear" w:color="auto" w:fill="auto"/>
        </w:tcPr>
        <w:p w14:paraId="1ECB9CD1" w14:textId="67889571" w:rsidR="00AC6500" w:rsidRPr="00FE5C1C" w:rsidRDefault="00AC6500" w:rsidP="00AC6500">
          <w:pPr>
            <w:jc w:val="center"/>
          </w:pPr>
          <w:r>
            <w:rPr>
              <w:noProof/>
            </w:rPr>
            <w:drawing>
              <wp:inline distT="0" distB="0" distL="0" distR="0" wp14:anchorId="60430B2B" wp14:editId="01D1C53E">
                <wp:extent cx="825500" cy="661670"/>
                <wp:effectExtent l="0" t="0" r="0" b="5080"/>
                <wp:docPr id="1367334842" name="Immagine 1367334842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54B46D" w14:textId="77777777" w:rsidR="00AC6500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</w:p>
  <w:p w14:paraId="5A9A9D1A" w14:textId="77777777" w:rsidR="00AC6500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  <w:r>
      <w:rPr>
        <w:rFonts w:ascii="Arial Rounded MT Bold" w:hAnsi="Arial Rounded MT Bold"/>
        <w:sz w:val="20"/>
        <w:szCs w:val="20"/>
        <w:u w:val="single" w:color="339966"/>
      </w:rPr>
      <w:t>Via Emanuele Filiberto, 190 - 00185 ROMA</w:t>
    </w:r>
  </w:p>
  <w:p w14:paraId="7889D0AC" w14:textId="028D6F8A" w:rsidR="00AC6500" w:rsidRPr="00D84696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  <w:r w:rsidRPr="00D84696">
      <w:rPr>
        <w:rFonts w:ascii="Arial Rounded MT Bold" w:hAnsi="Arial Rounded MT Bold"/>
        <w:sz w:val="20"/>
        <w:szCs w:val="20"/>
        <w:u w:val="single" w:color="339966"/>
      </w:rPr>
      <w:t>Tel. (06) 70380.1 - Telefax (06) 70476587 - e-mail:</w:t>
    </w:r>
    <w:r w:rsidR="00814F8A">
      <w:rPr>
        <w:rFonts w:ascii="Arial Rounded MT Bold" w:hAnsi="Arial Rounded MT Bold"/>
        <w:sz w:val="20"/>
        <w:szCs w:val="20"/>
        <w:u w:val="single" w:color="339966"/>
      </w:rPr>
      <w:t xml:space="preserve"> </w:t>
    </w:r>
    <w:r w:rsidRPr="00D84696">
      <w:rPr>
        <w:rFonts w:ascii="Arial Rounded MT Bold" w:hAnsi="Arial Rounded MT Bold"/>
        <w:sz w:val="20"/>
        <w:szCs w:val="20"/>
        <w:u w:val="single" w:color="339966"/>
      </w:rPr>
      <w:t>box@federfarma.it</w:t>
    </w:r>
  </w:p>
  <w:p w14:paraId="4B5C934C" w14:textId="3FD91F56" w:rsidR="00AC6500" w:rsidRDefault="00AC6500" w:rsidP="00F85934">
    <w:pPr>
      <w:widowControl w:val="0"/>
      <w:contextualSpacing/>
      <w:jc w:val="center"/>
    </w:pPr>
    <w:r>
      <w:rPr>
        <w:rFonts w:ascii="Arial Rounded MT Bold" w:hAnsi="Arial Rounded MT Bold"/>
        <w:sz w:val="20"/>
        <w:szCs w:val="20"/>
        <w:u w:val="single" w:color="339966"/>
      </w:rPr>
      <w:t>Cod. Fisc. 01976520583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1417"/>
    </w:tblGrid>
    <w:tr w:rsidR="001B00EF" w:rsidRPr="00FE5C1C" w14:paraId="3C279B09" w14:textId="77777777" w:rsidTr="00045092">
      <w:trPr>
        <w:trHeight w:val="1120"/>
      </w:trPr>
      <w:tc>
        <w:tcPr>
          <w:tcW w:w="8222" w:type="dxa"/>
          <w:shd w:val="clear" w:color="auto" w:fill="auto"/>
        </w:tcPr>
        <w:p w14:paraId="3BFA4B96" w14:textId="77777777" w:rsidR="001B00EF" w:rsidRPr="00F149EB" w:rsidRDefault="001B00EF" w:rsidP="00AC6500">
          <w:pPr>
            <w:widowControl w:val="0"/>
            <w:jc w:val="right"/>
            <w:rPr>
              <w:b/>
            </w:rPr>
          </w:pPr>
        </w:p>
        <w:p w14:paraId="0C32925C" w14:textId="77777777" w:rsidR="001B00EF" w:rsidRPr="00F149EB" w:rsidRDefault="001B00EF" w:rsidP="00AC6500">
          <w:pPr>
            <w:widowControl w:val="0"/>
            <w:jc w:val="right"/>
            <w:rPr>
              <w:b/>
              <w:noProof/>
            </w:rPr>
          </w:pPr>
          <w:r w:rsidRPr="00F149EB">
            <w:rPr>
              <w:b/>
            </w:rPr>
            <w:t>Notizie, informazioni, aggiornamenti sul mondo della farmacia ogni giorno su</w:t>
          </w:r>
          <w:r w:rsidRPr="00F149EB">
            <w:rPr>
              <w:b/>
              <w:noProof/>
            </w:rPr>
            <w:t xml:space="preserve">                                                                            la </w:t>
          </w:r>
          <w:hyperlink r:id="rId1" w:history="1">
            <w:r w:rsidRPr="00F149EB">
              <w:rPr>
                <w:rStyle w:val="Collegamentoipertestuale"/>
                <w:b/>
                <w:noProof/>
              </w:rPr>
              <w:t>web TV di Federfarma</w:t>
            </w:r>
          </w:hyperlink>
        </w:p>
      </w:tc>
      <w:tc>
        <w:tcPr>
          <w:tcW w:w="1417" w:type="dxa"/>
          <w:shd w:val="clear" w:color="auto" w:fill="auto"/>
        </w:tcPr>
        <w:p w14:paraId="0B25973C" w14:textId="77777777" w:rsidR="001B00EF" w:rsidRPr="00FE5C1C" w:rsidRDefault="001B00EF" w:rsidP="00AC6500">
          <w:pPr>
            <w:jc w:val="center"/>
          </w:pPr>
          <w:r>
            <w:rPr>
              <w:noProof/>
            </w:rPr>
            <w:drawing>
              <wp:inline distT="0" distB="0" distL="0" distR="0" wp14:anchorId="6D41B660" wp14:editId="0CFE7997">
                <wp:extent cx="825500" cy="661670"/>
                <wp:effectExtent l="0" t="0" r="0" b="5080"/>
                <wp:docPr id="1131470361" name="Immagine 113147036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7371A0" w14:textId="77777777" w:rsidR="001B00EF" w:rsidRDefault="001B00EF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341ED" w14:textId="77777777" w:rsidR="006F5B55" w:rsidRDefault="006F5B55">
      <w:r>
        <w:separator/>
      </w:r>
    </w:p>
  </w:footnote>
  <w:footnote w:type="continuationSeparator" w:id="0">
    <w:p w14:paraId="3CBC48E6" w14:textId="77777777" w:rsidR="006F5B55" w:rsidRDefault="006F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C5956" w14:textId="77777777" w:rsidR="0061396C" w:rsidRDefault="0061396C" w:rsidP="0011455B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Courier New" w:hAnsi="Courier New" w:cs="Courier New"/>
        <w:b/>
        <w:bCs/>
        <w:noProof/>
      </w:rPr>
      <w:drawing>
        <wp:inline distT="0" distB="0" distL="0" distR="0" wp14:anchorId="50EEB1F5" wp14:editId="702DD29A">
          <wp:extent cx="457200" cy="450850"/>
          <wp:effectExtent l="0" t="0" r="0" b="0"/>
          <wp:docPr id="181223139" name="Immagine 181223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C2D9D" w14:textId="77777777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32"/>
        <w:szCs w:val="32"/>
      </w:rPr>
    </w:pPr>
    <w:proofErr w:type="spellStart"/>
    <w:r>
      <w:rPr>
        <w:rFonts w:ascii="Arial Rounded MT Bold" w:hAnsi="Arial Rounded MT Bold"/>
        <w:sz w:val="32"/>
        <w:szCs w:val="32"/>
      </w:rPr>
      <w:t>federfarma</w:t>
    </w:r>
    <w:proofErr w:type="spellEnd"/>
  </w:p>
  <w:p w14:paraId="0A7EBF46" w14:textId="0EB892AC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22"/>
        <w:szCs w:val="22"/>
        <w:u w:color="339966"/>
      </w:rPr>
    </w:pPr>
    <w:r>
      <w:rPr>
        <w:rFonts w:ascii="Arial Rounded MT Bold" w:hAnsi="Arial Rounded MT Bold"/>
        <w:sz w:val="22"/>
        <w:szCs w:val="22"/>
        <w:u w:val="single" w:color="339966"/>
      </w:rPr>
      <w:t>federazione nazionale unitaria</w:t>
    </w:r>
  </w:p>
  <w:p w14:paraId="3B7C8EBC" w14:textId="59DF84A2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Arial Rounded MT Bold" w:hAnsi="Arial Rounded MT Bold"/>
        <w:sz w:val="22"/>
        <w:szCs w:val="22"/>
      </w:rPr>
      <w:t>dei titolari di farmacia italiani</w:t>
    </w:r>
  </w:p>
  <w:p w14:paraId="70323380" w14:textId="77777777" w:rsidR="0061396C" w:rsidRDefault="0061396C" w:rsidP="0011455B">
    <w:pPr>
      <w:pStyle w:val="Intestazione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FBBAB" w14:textId="77777777" w:rsidR="001B00EF" w:rsidRDefault="001B00EF" w:rsidP="0011455B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Courier New" w:hAnsi="Courier New" w:cs="Courier New"/>
        <w:b/>
        <w:bCs/>
        <w:noProof/>
      </w:rPr>
      <w:drawing>
        <wp:inline distT="0" distB="0" distL="0" distR="0" wp14:anchorId="44A98A8D" wp14:editId="37351844">
          <wp:extent cx="457200" cy="450850"/>
          <wp:effectExtent l="0" t="0" r="0" b="0"/>
          <wp:docPr id="81128158" name="Immagine 81128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ADA540" w14:textId="77777777" w:rsidR="001B00EF" w:rsidRDefault="001B00EF" w:rsidP="0011455B">
    <w:pPr>
      <w:pStyle w:val="Intestazione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554BE"/>
    <w:multiLevelType w:val="hybridMultilevel"/>
    <w:tmpl w:val="AE78C9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6525F"/>
    <w:multiLevelType w:val="hybridMultilevel"/>
    <w:tmpl w:val="8EAA804C"/>
    <w:lvl w:ilvl="0" w:tplc="53E027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E977C6"/>
    <w:multiLevelType w:val="hybridMultilevel"/>
    <w:tmpl w:val="8D84A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A5619"/>
    <w:multiLevelType w:val="hybridMultilevel"/>
    <w:tmpl w:val="7BF035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B90965"/>
    <w:multiLevelType w:val="multilevel"/>
    <w:tmpl w:val="4E4AE34A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7F0B14A2"/>
    <w:multiLevelType w:val="hybridMultilevel"/>
    <w:tmpl w:val="59744062"/>
    <w:lvl w:ilvl="0" w:tplc="9FA4BE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61729362">
    <w:abstractNumId w:val="4"/>
  </w:num>
  <w:num w:numId="2" w16cid:durableId="1677070874">
    <w:abstractNumId w:val="1"/>
  </w:num>
  <w:num w:numId="3" w16cid:durableId="712967241">
    <w:abstractNumId w:val="5"/>
  </w:num>
  <w:num w:numId="4" w16cid:durableId="1174539923">
    <w:abstractNumId w:val="0"/>
  </w:num>
  <w:num w:numId="5" w16cid:durableId="1029375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3724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75"/>
    <w:rsid w:val="00045092"/>
    <w:rsid w:val="000773A9"/>
    <w:rsid w:val="000B2B78"/>
    <w:rsid w:val="000C2610"/>
    <w:rsid w:val="000D5285"/>
    <w:rsid w:val="000F3BBB"/>
    <w:rsid w:val="000F4535"/>
    <w:rsid w:val="0011455B"/>
    <w:rsid w:val="001213AB"/>
    <w:rsid w:val="00137785"/>
    <w:rsid w:val="0014298B"/>
    <w:rsid w:val="00147A88"/>
    <w:rsid w:val="001705AB"/>
    <w:rsid w:val="00171970"/>
    <w:rsid w:val="00194206"/>
    <w:rsid w:val="00195259"/>
    <w:rsid w:val="001A73FB"/>
    <w:rsid w:val="001B00EF"/>
    <w:rsid w:val="001E1058"/>
    <w:rsid w:val="0020670D"/>
    <w:rsid w:val="00231D9C"/>
    <w:rsid w:val="00243989"/>
    <w:rsid w:val="002632B9"/>
    <w:rsid w:val="00265FFE"/>
    <w:rsid w:val="002B112A"/>
    <w:rsid w:val="002C41CC"/>
    <w:rsid w:val="002E50FD"/>
    <w:rsid w:val="002E71EC"/>
    <w:rsid w:val="002F2CA6"/>
    <w:rsid w:val="00343903"/>
    <w:rsid w:val="0036314E"/>
    <w:rsid w:val="00376705"/>
    <w:rsid w:val="0038369E"/>
    <w:rsid w:val="003B6720"/>
    <w:rsid w:val="003D0DDE"/>
    <w:rsid w:val="003D165C"/>
    <w:rsid w:val="004436DC"/>
    <w:rsid w:val="0044547C"/>
    <w:rsid w:val="00447A01"/>
    <w:rsid w:val="004631EB"/>
    <w:rsid w:val="00485B22"/>
    <w:rsid w:val="00491C1A"/>
    <w:rsid w:val="004E0667"/>
    <w:rsid w:val="00506010"/>
    <w:rsid w:val="0052329E"/>
    <w:rsid w:val="005237D0"/>
    <w:rsid w:val="00527D3E"/>
    <w:rsid w:val="0055744D"/>
    <w:rsid w:val="00562FF2"/>
    <w:rsid w:val="00570143"/>
    <w:rsid w:val="00575E04"/>
    <w:rsid w:val="00577C0D"/>
    <w:rsid w:val="005840B8"/>
    <w:rsid w:val="005858F2"/>
    <w:rsid w:val="00590DC4"/>
    <w:rsid w:val="00592A1D"/>
    <w:rsid w:val="0061396C"/>
    <w:rsid w:val="00630C51"/>
    <w:rsid w:val="00664FB8"/>
    <w:rsid w:val="006663FE"/>
    <w:rsid w:val="00686847"/>
    <w:rsid w:val="006C2CDE"/>
    <w:rsid w:val="006D100F"/>
    <w:rsid w:val="006E2755"/>
    <w:rsid w:val="006F5B55"/>
    <w:rsid w:val="00705539"/>
    <w:rsid w:val="00716FEF"/>
    <w:rsid w:val="00744263"/>
    <w:rsid w:val="00777A4E"/>
    <w:rsid w:val="007E4337"/>
    <w:rsid w:val="007E7D67"/>
    <w:rsid w:val="007F27F4"/>
    <w:rsid w:val="00800B48"/>
    <w:rsid w:val="008137EE"/>
    <w:rsid w:val="00814F8A"/>
    <w:rsid w:val="00850ABE"/>
    <w:rsid w:val="008856B4"/>
    <w:rsid w:val="00896CEC"/>
    <w:rsid w:val="008B1A2D"/>
    <w:rsid w:val="008E7F1D"/>
    <w:rsid w:val="009409AF"/>
    <w:rsid w:val="00943E44"/>
    <w:rsid w:val="0095278F"/>
    <w:rsid w:val="00952D48"/>
    <w:rsid w:val="00962625"/>
    <w:rsid w:val="0097699B"/>
    <w:rsid w:val="00982068"/>
    <w:rsid w:val="009919FD"/>
    <w:rsid w:val="009A2B20"/>
    <w:rsid w:val="009A50A8"/>
    <w:rsid w:val="009B2C7A"/>
    <w:rsid w:val="009C24E7"/>
    <w:rsid w:val="009C42CE"/>
    <w:rsid w:val="009E468D"/>
    <w:rsid w:val="009E5DF7"/>
    <w:rsid w:val="00A14B6C"/>
    <w:rsid w:val="00A337B7"/>
    <w:rsid w:val="00A41C7B"/>
    <w:rsid w:val="00A530AB"/>
    <w:rsid w:val="00AC6500"/>
    <w:rsid w:val="00B03604"/>
    <w:rsid w:val="00B13848"/>
    <w:rsid w:val="00B54264"/>
    <w:rsid w:val="00BA2B97"/>
    <w:rsid w:val="00BB08AC"/>
    <w:rsid w:val="00BD78F0"/>
    <w:rsid w:val="00BE42F4"/>
    <w:rsid w:val="00BE6EB3"/>
    <w:rsid w:val="00C24E99"/>
    <w:rsid w:val="00C32ED7"/>
    <w:rsid w:val="00C539C1"/>
    <w:rsid w:val="00C77B00"/>
    <w:rsid w:val="00CD169D"/>
    <w:rsid w:val="00CE1260"/>
    <w:rsid w:val="00CE30C6"/>
    <w:rsid w:val="00CE3B3F"/>
    <w:rsid w:val="00D17F75"/>
    <w:rsid w:val="00D41DD4"/>
    <w:rsid w:val="00D56F08"/>
    <w:rsid w:val="00D84696"/>
    <w:rsid w:val="00D8513D"/>
    <w:rsid w:val="00D92E79"/>
    <w:rsid w:val="00DD3758"/>
    <w:rsid w:val="00DF289C"/>
    <w:rsid w:val="00DF4A8D"/>
    <w:rsid w:val="00E23F63"/>
    <w:rsid w:val="00E65156"/>
    <w:rsid w:val="00EA1258"/>
    <w:rsid w:val="00EC45EC"/>
    <w:rsid w:val="00EE06A3"/>
    <w:rsid w:val="00F149EB"/>
    <w:rsid w:val="00F15356"/>
    <w:rsid w:val="00F46C25"/>
    <w:rsid w:val="00F73F0A"/>
    <w:rsid w:val="00F82BC9"/>
    <w:rsid w:val="00F8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712C9"/>
  <w15:chartTrackingRefBased/>
  <w15:docId w15:val="{17E7D766-8EFA-4F20-8BDE-F6EA6DB2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ind w:left="1134"/>
      <w:textAlignment w:val="baseline"/>
      <w:outlineLvl w:val="1"/>
    </w:pPr>
  </w:style>
  <w:style w:type="paragraph" w:styleId="Titolo3">
    <w:name w:val="heading 3"/>
    <w:basedOn w:val="Normale"/>
    <w:next w:val="Normale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</w:style>
  <w:style w:type="paragraph" w:styleId="Titolo4">
    <w:name w:val="heading 4"/>
    <w:basedOn w:val="Normale"/>
    <w:next w:val="Normale"/>
    <w:qFormat/>
    <w:pPr>
      <w:keepNext/>
      <w:tabs>
        <w:tab w:val="left" w:pos="4395"/>
      </w:tabs>
      <w:overflowPunct w:val="0"/>
      <w:autoSpaceDE w:val="0"/>
      <w:autoSpaceDN w:val="0"/>
      <w:adjustRightInd w:val="0"/>
      <w:ind w:firstLine="5103"/>
      <w:jc w:val="both"/>
      <w:textAlignment w:val="baseline"/>
      <w:outlineLvl w:val="3"/>
    </w:pPr>
  </w:style>
  <w:style w:type="paragraph" w:styleId="Titolo5">
    <w:name w:val="heading 5"/>
    <w:basedOn w:val="Normale"/>
    <w:next w:val="Normale"/>
    <w:qFormat/>
    <w:pPr>
      <w:keepNext/>
      <w:overflowPunct w:val="0"/>
      <w:autoSpaceDE w:val="0"/>
      <w:autoSpaceDN w:val="0"/>
      <w:adjustRightInd w:val="0"/>
      <w:ind w:firstLine="1134"/>
      <w:textAlignment w:val="baseline"/>
      <w:outlineLvl w:val="4"/>
    </w:pPr>
  </w:style>
  <w:style w:type="paragraph" w:styleId="Titolo6">
    <w:name w:val="heading 6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Titolo7">
    <w:name w:val="heading 7"/>
    <w:basedOn w:val="Normale"/>
    <w:next w:val="Normale"/>
    <w:qFormat/>
    <w:pPr>
      <w:keepNext/>
      <w:overflowPunct w:val="0"/>
      <w:autoSpaceDE w:val="0"/>
      <w:autoSpaceDN w:val="0"/>
      <w:adjustRightInd w:val="0"/>
      <w:ind w:left="340"/>
      <w:jc w:val="both"/>
      <w:textAlignment w:val="baseline"/>
      <w:outlineLvl w:val="6"/>
    </w:pPr>
    <w:rPr>
      <w:u w:val="singl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4B6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2610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paragraph" w:styleId="Rientrocorpodeltesto3">
    <w:name w:val="Body Text Indent 3"/>
    <w:basedOn w:val="Normale"/>
    <w:semiHidden/>
    <w:pPr>
      <w:overflowPunct w:val="0"/>
      <w:autoSpaceDE w:val="0"/>
      <w:autoSpaceDN w:val="0"/>
      <w:adjustRightInd w:val="0"/>
      <w:ind w:firstLine="708"/>
      <w:jc w:val="both"/>
      <w:textAlignment w:val="baseline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2CD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6C2CDE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C2CD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C2CDE"/>
    <w:rPr>
      <w:sz w:val="16"/>
      <w:szCs w:val="16"/>
    </w:rPr>
  </w:style>
  <w:style w:type="character" w:styleId="Collegamentoipertestuale">
    <w:name w:val="Hyperlink"/>
    <w:uiPriority w:val="99"/>
    <w:unhideWhenUsed/>
    <w:rsid w:val="00C77B00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A41C7B"/>
    <w:rPr>
      <w:color w:val="800080"/>
      <w:u w:val="single"/>
    </w:rPr>
  </w:style>
  <w:style w:type="character" w:customStyle="1" w:styleId="Titolo9Carattere">
    <w:name w:val="Titolo 9 Carattere"/>
    <w:link w:val="Titolo9"/>
    <w:uiPriority w:val="9"/>
    <w:semiHidden/>
    <w:rsid w:val="000C2610"/>
    <w:rPr>
      <w:rFonts w:ascii="Calibri Light" w:eastAsia="Times New Roman" w:hAnsi="Calibri Light" w:cs="Times New Roman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5744D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55744D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4B6C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14B6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14B6C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C6500"/>
    <w:rPr>
      <w:sz w:val="24"/>
      <w:szCs w:val="24"/>
    </w:rPr>
  </w:style>
  <w:style w:type="paragraph" w:customStyle="1" w:styleId="Corpodeltesto21">
    <w:name w:val="Corpo del testo 21"/>
    <w:basedOn w:val="Normale"/>
    <w:rsid w:val="007F27F4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0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mi.eu.qualtrics.com/jfe/form/SV_6xIdk0Rb6Y8OyDc" TargetMode="External"/><Relationship Id="rId13" Type="http://schemas.openxmlformats.org/officeDocument/2006/relationships/hyperlink" Target="mailto:sara.martignoni@polim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t.ly/convegnosanita2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limi.eu.qualtrics.com/jfe/form/SV_6xIdk0Rb6Y8OyDc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ederfarmachannel.it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ederfarmachannel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F2466-351E-49A1-9AFB-5475F7FC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324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</vt:lpstr>
    </vt:vector>
  </TitlesOfParts>
  <Company/>
  <LinksUpToDate>false</LinksUpToDate>
  <CharactersWithSpaces>2902</CharactersWithSpaces>
  <SharedDoc>false</SharedDoc>
  <HLinks>
    <vt:vector size="18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2459</vt:i4>
      </vt:variant>
      <vt:variant>
        <vt:i4>1026</vt:i4>
      </vt:variant>
      <vt:variant>
        <vt:i4>4</vt:i4>
      </vt:variant>
      <vt:variant>
        <vt:lpwstr>http://www.federfarmachannel.it/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</dc:title>
  <dc:subject/>
  <dc:creator>Promofarma s.r.l.</dc:creator>
  <cp:keywords/>
  <cp:lastModifiedBy>Gianluca Casponi</cp:lastModifiedBy>
  <cp:revision>2</cp:revision>
  <dcterms:created xsi:type="dcterms:W3CDTF">2025-04-09T07:52:00Z</dcterms:created>
  <dcterms:modified xsi:type="dcterms:W3CDTF">2025-04-09T07:52:00Z</dcterms:modified>
</cp:coreProperties>
</file>