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2E56" w14:textId="5EC1ED28" w:rsidR="009E468D" w:rsidRDefault="00F15356" w:rsidP="009B2C7A">
      <w:pPr>
        <w:widowControl w:val="0"/>
        <w:tabs>
          <w:tab w:val="left" w:pos="1276"/>
        </w:tabs>
        <w:jc w:val="both"/>
      </w:pPr>
      <w:bookmarkStart w:id="0" w:name="_Hlk192759851"/>
      <w:bookmarkEnd w:id="0"/>
      <w:r w:rsidRPr="00F15356">
        <w:rPr>
          <w:i/>
          <w:iCs/>
        </w:rPr>
        <w:t>Roma,</w:t>
      </w:r>
      <w:r w:rsidRPr="00F15356">
        <w:tab/>
      </w:r>
      <w:r w:rsidR="00982068">
        <w:tab/>
      </w:r>
      <w:r w:rsidR="00407EF3">
        <w:t>13 marzo 2025</w:t>
      </w:r>
    </w:p>
    <w:p w14:paraId="4F006C6F" w14:textId="4230E6F2" w:rsidR="009E468D" w:rsidRPr="009E468D" w:rsidRDefault="00F15356" w:rsidP="009B2C7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textAlignment w:val="baseline"/>
        <w:outlineLvl w:val="7"/>
        <w:rPr>
          <w:caps/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982068">
        <w:tab/>
      </w:r>
      <w:r w:rsidR="00407EF3" w:rsidRPr="00407EF3">
        <w:rPr>
          <w:szCs w:val="20"/>
        </w:rPr>
        <w:t>US.SM</w:t>
      </w:r>
      <w:r w:rsidR="009A54DE">
        <w:rPr>
          <w:szCs w:val="20"/>
        </w:rPr>
        <w:t>/</w:t>
      </w:r>
      <w:r w:rsidR="009A54DE" w:rsidRPr="009A54DE">
        <w:rPr>
          <w:szCs w:val="20"/>
        </w:rPr>
        <w:t>3905</w:t>
      </w:r>
      <w:r w:rsidR="009A54DE">
        <w:rPr>
          <w:szCs w:val="20"/>
        </w:rPr>
        <w:t>/89/F7/PE</w:t>
      </w:r>
      <w:r w:rsidR="00407EF3" w:rsidRPr="00407EF3">
        <w:rPr>
          <w:szCs w:val="20"/>
        </w:rPr>
        <w:t xml:space="preserve">                 </w:t>
      </w:r>
    </w:p>
    <w:p w14:paraId="1C999E4E" w14:textId="406DA6D9" w:rsidR="00407EF3" w:rsidRPr="00407EF3" w:rsidRDefault="009E468D" w:rsidP="00407EF3">
      <w:pPr>
        <w:widowControl w:val="0"/>
        <w:tabs>
          <w:tab w:val="left" w:pos="1276"/>
        </w:tabs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 w:rsidR="00982068">
        <w:rPr>
          <w:iCs/>
        </w:rPr>
        <w:tab/>
      </w:r>
      <w:bookmarkStart w:id="1" w:name="_Hlk182993305"/>
      <w:r w:rsidR="00407EF3" w:rsidRPr="00407EF3">
        <w:t>Obesità. Non ignorarla, affrontiamola insieme</w:t>
      </w:r>
      <w:bookmarkEnd w:id="1"/>
    </w:p>
    <w:p w14:paraId="4C5AC95D" w14:textId="49A6BBCE" w:rsidR="00407EF3" w:rsidRPr="00407EF3" w:rsidRDefault="00407EF3" w:rsidP="00407EF3">
      <w:pPr>
        <w:ind w:right="71"/>
        <w:jc w:val="both"/>
      </w:pPr>
      <w:r>
        <w:tab/>
      </w:r>
      <w:r w:rsidRPr="00407EF3">
        <w:tab/>
        <w:t>Questionario online</w:t>
      </w:r>
    </w:p>
    <w:p w14:paraId="174A6BCF" w14:textId="77777777" w:rsidR="00407EF3" w:rsidRDefault="00407EF3" w:rsidP="00407EF3">
      <w:pPr>
        <w:ind w:right="71"/>
        <w:jc w:val="both"/>
        <w:rPr>
          <w:u w:val="single"/>
        </w:rPr>
      </w:pPr>
      <w:r w:rsidRPr="00407EF3">
        <w:tab/>
      </w:r>
      <w:r>
        <w:tab/>
      </w:r>
      <w:r w:rsidRPr="00407EF3">
        <w:rPr>
          <w:u w:val="single"/>
        </w:rPr>
        <w:t>Indicazioni pratiche</w:t>
      </w:r>
    </w:p>
    <w:p w14:paraId="32536860" w14:textId="77777777" w:rsidR="00407EF3" w:rsidRPr="00407EF3" w:rsidRDefault="00407EF3" w:rsidP="00407EF3">
      <w:pPr>
        <w:ind w:right="71"/>
        <w:jc w:val="both"/>
        <w:rPr>
          <w:u w:val="single"/>
        </w:rPr>
      </w:pPr>
    </w:p>
    <w:p w14:paraId="5CA515D7" w14:textId="1D16AB29" w:rsidR="00407EF3" w:rsidRPr="00407EF3" w:rsidRDefault="00407EF3" w:rsidP="00407EF3">
      <w:pPr>
        <w:ind w:right="71"/>
        <w:jc w:val="both"/>
      </w:pPr>
      <w:r w:rsidRPr="00407EF3">
        <w:tab/>
      </w:r>
    </w:p>
    <w:p w14:paraId="1B3D3CA2" w14:textId="6F1B5FD6" w:rsidR="00407EF3" w:rsidRPr="00407EF3" w:rsidRDefault="00407EF3" w:rsidP="00407EF3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right="71"/>
        <w:jc w:val="both"/>
        <w:textAlignment w:val="baseline"/>
        <w:outlineLvl w:val="1"/>
      </w:pPr>
      <w:r w:rsidRPr="00407EF3">
        <w:rPr>
          <w:szCs w:val="20"/>
        </w:rPr>
        <w:tab/>
      </w:r>
      <w:r w:rsidRPr="00407EF3">
        <w:rPr>
          <w:szCs w:val="20"/>
        </w:rPr>
        <w:tab/>
      </w:r>
    </w:p>
    <w:p w14:paraId="174BDDEF" w14:textId="77777777" w:rsidR="00407EF3" w:rsidRDefault="00407EF3" w:rsidP="00407EF3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right="71"/>
        <w:jc w:val="both"/>
        <w:textAlignment w:val="baseline"/>
        <w:outlineLvl w:val="1"/>
        <w:rPr>
          <w:szCs w:val="20"/>
        </w:rPr>
      </w:pPr>
      <w:r w:rsidRPr="00407EF3">
        <w:rPr>
          <w:szCs w:val="20"/>
        </w:rPr>
        <w:tab/>
      </w:r>
      <w:r w:rsidRPr="00407EF3">
        <w:rPr>
          <w:szCs w:val="20"/>
        </w:rPr>
        <w:tab/>
        <w:t xml:space="preserve">               ALLE ASSOCIAZIONI PROVINCIALI</w:t>
      </w:r>
    </w:p>
    <w:p w14:paraId="364779E0" w14:textId="77777777" w:rsidR="00407EF3" w:rsidRPr="00407EF3" w:rsidRDefault="00407EF3" w:rsidP="00407EF3">
      <w:pPr>
        <w:keepNext/>
        <w:tabs>
          <w:tab w:val="left" w:pos="709"/>
          <w:tab w:val="left" w:pos="3828"/>
          <w:tab w:val="left" w:pos="5387"/>
        </w:tabs>
        <w:overflowPunct w:val="0"/>
        <w:autoSpaceDE w:val="0"/>
        <w:autoSpaceDN w:val="0"/>
        <w:adjustRightInd w:val="0"/>
        <w:ind w:right="71"/>
        <w:jc w:val="both"/>
        <w:textAlignment w:val="baseline"/>
        <w:outlineLvl w:val="1"/>
        <w:rPr>
          <w:szCs w:val="20"/>
        </w:rPr>
      </w:pPr>
    </w:p>
    <w:p w14:paraId="548DE474" w14:textId="77777777" w:rsidR="00407EF3" w:rsidRPr="00407EF3" w:rsidRDefault="00407EF3" w:rsidP="00407EF3">
      <w:pPr>
        <w:tabs>
          <w:tab w:val="left" w:pos="709"/>
          <w:tab w:val="left" w:pos="3828"/>
        </w:tabs>
        <w:ind w:right="71"/>
        <w:jc w:val="both"/>
      </w:pPr>
      <w:r w:rsidRPr="00407EF3">
        <w:tab/>
      </w:r>
      <w:r w:rsidRPr="00407EF3">
        <w:tab/>
        <w:t xml:space="preserve">               ALLE UNIONI REGIONALI</w:t>
      </w:r>
    </w:p>
    <w:p w14:paraId="422C5361" w14:textId="77777777" w:rsidR="00407EF3" w:rsidRPr="00407EF3" w:rsidRDefault="00407EF3" w:rsidP="00407EF3">
      <w:pPr>
        <w:tabs>
          <w:tab w:val="left" w:pos="709"/>
          <w:tab w:val="left" w:pos="3828"/>
        </w:tabs>
        <w:ind w:right="71"/>
        <w:jc w:val="both"/>
      </w:pPr>
    </w:p>
    <w:p w14:paraId="3987947E" w14:textId="77777777" w:rsidR="00407EF3" w:rsidRPr="00407EF3" w:rsidRDefault="00407EF3" w:rsidP="0040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sz w:val="28"/>
          <w:szCs w:val="28"/>
          <w:highlight w:val="yellow"/>
        </w:rPr>
      </w:pPr>
      <w:r w:rsidRPr="00407EF3">
        <w:rPr>
          <w:b/>
          <w:sz w:val="28"/>
          <w:szCs w:val="28"/>
          <w:highlight w:val="yellow"/>
          <w:u w:val="single"/>
        </w:rPr>
        <w:t>SOMMARIO</w:t>
      </w:r>
      <w:r w:rsidRPr="00407EF3">
        <w:rPr>
          <w:b/>
          <w:sz w:val="28"/>
          <w:szCs w:val="28"/>
          <w:highlight w:val="yellow"/>
        </w:rPr>
        <w:t>:</w:t>
      </w:r>
    </w:p>
    <w:p w14:paraId="215880F7" w14:textId="7D04A1AD" w:rsidR="00407EF3" w:rsidRPr="00407EF3" w:rsidRDefault="00407EF3" w:rsidP="00407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426" w:right="71" w:firstLine="567"/>
        <w:jc w:val="both"/>
        <w:rPr>
          <w:b/>
          <w:i/>
          <w:iCs/>
          <w:sz w:val="28"/>
          <w:szCs w:val="28"/>
          <w:highlight w:val="yellow"/>
        </w:rPr>
      </w:pPr>
      <w:bookmarkStart w:id="2" w:name="_Hlk191560873"/>
      <w:r w:rsidRPr="00407EF3">
        <w:rPr>
          <w:b/>
          <w:i/>
          <w:iCs/>
          <w:sz w:val="28"/>
          <w:szCs w:val="28"/>
          <w:highlight w:val="yellow"/>
        </w:rPr>
        <w:t>È</w:t>
      </w:r>
      <w:r w:rsidRPr="00407EF3">
        <w:rPr>
          <w:b/>
          <w:i/>
          <w:iCs/>
          <w:sz w:val="28"/>
          <w:szCs w:val="28"/>
          <w:highlight w:val="yellow"/>
        </w:rPr>
        <w:t xml:space="preserve"> online il questionario della campagna “Obesità. Non ignorarla, affrontiamola insieme”. L’iniziativa, realizzata da Cittadinanzattiva in collaborazione con Federfarma, ha l’obiettivo di informare e sensibilizzare la popolazione adulta sui rischi dell’obesità e sull’importanza di prevenirla.</w:t>
      </w:r>
      <w:bookmarkEnd w:id="2"/>
    </w:p>
    <w:p w14:paraId="5B583961" w14:textId="77777777" w:rsidR="00407EF3" w:rsidRDefault="00407EF3" w:rsidP="00407EF3">
      <w:pPr>
        <w:tabs>
          <w:tab w:val="left" w:pos="709"/>
          <w:tab w:val="left" w:pos="2123"/>
        </w:tabs>
        <w:spacing w:after="120"/>
        <w:jc w:val="both"/>
        <w:rPr>
          <w:b/>
          <w:bCs/>
        </w:rPr>
      </w:pPr>
    </w:p>
    <w:p w14:paraId="4364A97C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jc w:val="both"/>
        <w:rPr>
          <w:b/>
          <w:bCs/>
        </w:rPr>
      </w:pPr>
    </w:p>
    <w:p w14:paraId="665F0550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jc w:val="both"/>
        <w:rPr>
          <w:b/>
          <w:bCs/>
        </w:rPr>
      </w:pPr>
      <w:r w:rsidRPr="00407EF3">
        <w:rPr>
          <w:b/>
          <w:bCs/>
        </w:rPr>
        <w:t>PRECEDENTI: circolare Federfarma Prot. n. 17429/465 del 29 novembre 2024; n. 1544/32 del 29 gennaio 2025; n. 2873/59 del 24 febbraio 2025; n.</w:t>
      </w:r>
      <w:r w:rsidRPr="00407EF3">
        <w:t xml:space="preserve"> </w:t>
      </w:r>
      <w:r w:rsidRPr="00407EF3">
        <w:rPr>
          <w:b/>
          <w:bCs/>
        </w:rPr>
        <w:t>3174/67 del 28 febbraio 2025; n. 3569/79 del 10 marzo 2025.</w:t>
      </w:r>
    </w:p>
    <w:p w14:paraId="665BCD83" w14:textId="77777777" w:rsidR="00407EF3" w:rsidRDefault="00407EF3" w:rsidP="00407EF3">
      <w:pPr>
        <w:tabs>
          <w:tab w:val="left" w:pos="709"/>
          <w:tab w:val="left" w:pos="2123"/>
        </w:tabs>
        <w:spacing w:after="120"/>
        <w:jc w:val="both"/>
      </w:pPr>
      <w:bookmarkStart w:id="3" w:name="_Hlk183163808"/>
      <w:bookmarkStart w:id="4" w:name="_Hlk188874402"/>
    </w:p>
    <w:p w14:paraId="6F9F1573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jc w:val="both"/>
      </w:pPr>
    </w:p>
    <w:p w14:paraId="6AE819AA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 xml:space="preserve">È online, nella </w:t>
      </w:r>
      <w:r w:rsidRPr="00407EF3">
        <w:rPr>
          <w:b/>
          <w:bCs/>
        </w:rPr>
        <w:t>sezione ad accesso riservato del sito Federfarma</w:t>
      </w:r>
      <w:r w:rsidRPr="00407EF3">
        <w:t xml:space="preserve">, il questionario della campagna “Obesità. Non ignorarla, affrontiamola insieme”, realizzata da Cittadinanzattiva in collaborazione con Federfarma, volto a rilevare il grado di consapevolezza e percezione dei fattori di rischio dell’obesità. </w:t>
      </w:r>
    </w:p>
    <w:p w14:paraId="4506BDA9" w14:textId="77777777" w:rsid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  <w:sectPr w:rsidR="00407EF3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407EF3">
        <w:t xml:space="preserve">Una volta entrati nella parte ad accesso riservato del sito </w:t>
      </w:r>
      <w:hyperlink r:id="rId10" w:history="1">
        <w:r w:rsidRPr="00407EF3">
          <w:rPr>
            <w:color w:val="0000FF"/>
            <w:u w:val="single"/>
          </w:rPr>
          <w:t>www.federfarma.it</w:t>
        </w:r>
      </w:hyperlink>
      <w:r w:rsidRPr="00407EF3">
        <w:t xml:space="preserve"> basta cliccare sul pulsante della campagna, posizionato sotto le circolari (indicato dalla freccia nella figura qui sotto), per accedere direttamente al questionario.</w:t>
      </w:r>
    </w:p>
    <w:p w14:paraId="652D915B" w14:textId="121C8C09" w:rsid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1F49AB11" w14:textId="77777777" w:rsid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3C735A97" w14:textId="77777777" w:rsid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006FA2BF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202E40FA" w14:textId="35156F80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A924" wp14:editId="46721698">
                <wp:simplePos x="0" y="0"/>
                <wp:positionH relativeFrom="column">
                  <wp:posOffset>3594837</wp:posOffset>
                </wp:positionH>
                <wp:positionV relativeFrom="paragraph">
                  <wp:posOffset>2760167</wp:posOffset>
                </wp:positionV>
                <wp:extent cx="1086485" cy="522605"/>
                <wp:effectExtent l="52070" t="66040" r="33020" b="97155"/>
                <wp:wrapNone/>
                <wp:docPr id="1427668567" name="Freccia a sinist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522605"/>
                        </a:xfrm>
                        <a:prstGeom prst="leftArrow">
                          <a:avLst>
                            <a:gd name="adj1" fmla="val 50000"/>
                            <a:gd name="adj2" fmla="val 51974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4EA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reccia a sinistra 14" o:spid="_x0000_s1026" type="#_x0000_t66" style="position:absolute;margin-left:283.05pt;margin-top:217.35pt;width:85.5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" fillcolor="#ed7d31" strokecolor="#f2f2f2" strokeweight="3pt">
                <v:shadow on="t" color="#823b0b" opacity=".5" offset="1pt"/>
              </v:shape>
            </w:pict>
          </mc:Fallback>
        </mc:AlternateContent>
      </w:r>
      <w:r w:rsidRPr="00407EF3">
        <w:rPr>
          <w:noProof/>
        </w:rPr>
        <w:drawing>
          <wp:inline distT="0" distB="0" distL="0" distR="0" wp14:anchorId="1108BAA7" wp14:editId="2E79B613">
            <wp:extent cx="5800959" cy="4667098"/>
            <wp:effectExtent l="0" t="0" r="0" b="635"/>
            <wp:docPr id="173948173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82" cy="468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F8665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1C53A6C9" w14:textId="46851A6F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 xml:space="preserve">Il </w:t>
      </w:r>
      <w:proofErr w:type="spellStart"/>
      <w:r w:rsidRPr="00407EF3">
        <w:t>form</w:t>
      </w:r>
      <w:proofErr w:type="spellEnd"/>
      <w:r w:rsidRPr="00407EF3">
        <w:t xml:space="preserve"> del questionario è preceduto da una breve introduzione per spiegare al cittadino le modalità e le finalità della campagna.</w:t>
      </w:r>
      <w:r>
        <w:t xml:space="preserve"> </w:t>
      </w:r>
    </w:p>
    <w:p w14:paraId="50323B8B" w14:textId="03D43599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center"/>
      </w:pPr>
      <w:r w:rsidRPr="00407E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7BD17" wp14:editId="5E71BAD1">
                <wp:simplePos x="0" y="0"/>
                <wp:positionH relativeFrom="column">
                  <wp:posOffset>3434080</wp:posOffset>
                </wp:positionH>
                <wp:positionV relativeFrom="paragraph">
                  <wp:posOffset>3372764</wp:posOffset>
                </wp:positionV>
                <wp:extent cx="891591" cy="299720"/>
                <wp:effectExtent l="38100" t="57150" r="41910" b="81280"/>
                <wp:wrapNone/>
                <wp:docPr id="1940956564" name="Freccia a sinist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91" cy="299720"/>
                        </a:xfrm>
                        <a:prstGeom prst="leftArrow">
                          <a:avLst>
                            <a:gd name="adj1" fmla="val 50000"/>
                            <a:gd name="adj2" fmla="val 54201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AC31F" id="Freccia a sinistra 13" o:spid="_x0000_s1026" type="#_x0000_t66" style="position:absolute;margin-left:270.4pt;margin-top:265.55pt;width:70.2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" adj="3936" fillcolor="#ed7d31" strokecolor="#f2f2f2" strokeweight="3pt">
                <v:shadow on="t" color="#823b0b" opacity=".5" offset="1pt"/>
              </v:shape>
            </w:pict>
          </mc:Fallback>
        </mc:AlternateContent>
      </w:r>
      <w:r w:rsidRPr="00407EF3">
        <w:rPr>
          <w:noProof/>
        </w:rPr>
        <w:drawing>
          <wp:inline distT="0" distB="0" distL="0" distR="0" wp14:anchorId="16ED4B53" wp14:editId="5CF8B5B8">
            <wp:extent cx="3094330" cy="3672032"/>
            <wp:effectExtent l="0" t="0" r="0" b="5080"/>
            <wp:docPr id="90523805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009" cy="367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2B20" w14:textId="08FD989B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 xml:space="preserve">Terminata la compilazione del questionario, compare la seguente schermata con i risultati elaborati sulla base delle risposte e dei valori immessi. Per stamparli occorre cliccare sul pulsante “scarica il questionario” (indicato con la freccia rossa nell’immagine qui sotto). </w:t>
      </w:r>
    </w:p>
    <w:p w14:paraId="0A3A261F" w14:textId="61F2AB79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center"/>
      </w:pPr>
      <w:r w:rsidRPr="00407EF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E1498" wp14:editId="6C88F3AA">
                <wp:simplePos x="0" y="0"/>
                <wp:positionH relativeFrom="column">
                  <wp:posOffset>4329227</wp:posOffset>
                </wp:positionH>
                <wp:positionV relativeFrom="paragraph">
                  <wp:posOffset>3018155</wp:posOffset>
                </wp:positionV>
                <wp:extent cx="629285" cy="226060"/>
                <wp:effectExtent l="59055" t="65405" r="35560" b="89535"/>
                <wp:wrapNone/>
                <wp:docPr id="683786991" name="Freccia a sinist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26060"/>
                        </a:xfrm>
                        <a:prstGeom prst="leftArrow">
                          <a:avLst>
                            <a:gd name="adj1" fmla="val 50000"/>
                            <a:gd name="adj2" fmla="val 69593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3C26" id="Freccia a sinistra 12" o:spid="_x0000_s1026" type="#_x0000_t66" style="position:absolute;margin-left:340.9pt;margin-top:237.65pt;width:49.5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" fillcolor="#ed7d31" strokecolor="#f2f2f2" strokeweight="3pt">
                <v:shadow on="t" color="#823b0b" opacity=".5" offset="1pt"/>
              </v:shape>
            </w:pict>
          </mc:Fallback>
        </mc:AlternateContent>
      </w:r>
      <w:r w:rsidRPr="00407EF3">
        <w:rPr>
          <w:noProof/>
        </w:rPr>
        <w:drawing>
          <wp:inline distT="0" distB="0" distL="0" distR="0" wp14:anchorId="286F5A8A" wp14:editId="6DD91674">
            <wp:extent cx="3427730" cy="3669030"/>
            <wp:effectExtent l="0" t="0" r="1270" b="7620"/>
            <wp:docPr id="29535928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2F47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5483A397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>Sullo schermo si apre quindi un file pdf con una tabella riassuntiva, da stampare e consegnare al cittadino</w:t>
      </w:r>
    </w:p>
    <w:p w14:paraId="5927A7CE" w14:textId="49929171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center"/>
      </w:pPr>
      <w:r w:rsidRPr="00407EF3">
        <w:rPr>
          <w:noProof/>
        </w:rPr>
        <w:lastRenderedPageBreak/>
        <w:drawing>
          <wp:inline distT="0" distB="0" distL="0" distR="0" wp14:anchorId="52F11A20" wp14:editId="7583B0E1">
            <wp:extent cx="3481882" cy="2945931"/>
            <wp:effectExtent l="0" t="0" r="4445" b="6985"/>
            <wp:docPr id="24594543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67" cy="295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5C68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 xml:space="preserve">Si ricorda che la </w:t>
      </w:r>
      <w:r w:rsidRPr="00407EF3">
        <w:rPr>
          <w:b/>
          <w:bCs/>
        </w:rPr>
        <w:t>compilazione del questionario</w:t>
      </w:r>
      <w:r w:rsidRPr="00407EF3">
        <w:t xml:space="preserve"> sarà </w:t>
      </w:r>
      <w:r w:rsidRPr="00407EF3">
        <w:rPr>
          <w:b/>
          <w:bCs/>
        </w:rPr>
        <w:t>possibile fino al 30 aprile</w:t>
      </w:r>
      <w:r w:rsidRPr="00407EF3">
        <w:t xml:space="preserve">, ed andrà </w:t>
      </w:r>
      <w:r w:rsidRPr="00407EF3">
        <w:rPr>
          <w:b/>
          <w:bCs/>
        </w:rPr>
        <w:t>effettuata dopo aver seguito il corso FAD accreditato ECM (5 crediti formativi)</w:t>
      </w:r>
      <w:r w:rsidRPr="00407EF3">
        <w:t xml:space="preserve">, realizzato appositamente per consentire ai farmacisti iscritti alla campagna di svolgere al meglio le attività di informazione e sensibilizzazione sui rischi dell’obesità e sull’importanza di prevenirla, rivolte alla popolazione adulta </w:t>
      </w:r>
    </w:p>
    <w:p w14:paraId="55AEE210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 xml:space="preserve">Il link al corso, strutturato in </w:t>
      </w:r>
      <w:r w:rsidRPr="00407EF3">
        <w:rPr>
          <w:b/>
          <w:bCs/>
        </w:rPr>
        <w:t xml:space="preserve">due moduli da </w:t>
      </w:r>
      <w:bookmarkStart w:id="5" w:name="_Hlk191560376"/>
      <w:r w:rsidRPr="00407EF3">
        <w:rPr>
          <w:b/>
          <w:bCs/>
        </w:rPr>
        <w:t>90 minuti ciascuno</w:t>
      </w:r>
      <w:bookmarkEnd w:id="5"/>
      <w:r w:rsidRPr="00407EF3">
        <w:t xml:space="preserve">, sarà inviato con apposita mail da Cittadinanzattiva ai farmacisti che aderiranno alla campagna entro il 15 marzo, compilando il modulo disponibile al seguente link: </w:t>
      </w:r>
      <w:bookmarkStart w:id="6" w:name="_Hlk188959515"/>
      <w:r w:rsidRPr="00407EF3">
        <w:rPr>
          <w:bCs/>
        </w:rPr>
        <w:fldChar w:fldCharType="begin"/>
      </w:r>
      <w:r w:rsidRPr="00407EF3">
        <w:rPr>
          <w:bCs/>
        </w:rPr>
        <w:instrText>HYPERLINK "https://docs.google.com/forms/d/e/1FAIpQLSe-eTgxxfhlSnanD-6uJB9L8wXlXKiIyeLyQojMFj25vDj8fA/viewform"</w:instrText>
      </w:r>
      <w:r w:rsidRPr="00407EF3">
        <w:rPr>
          <w:bCs/>
        </w:rPr>
        <w:fldChar w:fldCharType="separate"/>
      </w:r>
      <w:r w:rsidRPr="00407EF3">
        <w:rPr>
          <w:bCs/>
          <w:color w:val="0000FF"/>
          <w:u w:val="single"/>
        </w:rPr>
        <w:t>https://docs.g</w:t>
      </w:r>
      <w:r w:rsidRPr="00407EF3">
        <w:rPr>
          <w:bCs/>
          <w:color w:val="0000FF"/>
          <w:u w:val="single"/>
        </w:rPr>
        <w:t>o</w:t>
      </w:r>
      <w:r w:rsidRPr="00407EF3">
        <w:rPr>
          <w:bCs/>
          <w:color w:val="0000FF"/>
          <w:u w:val="single"/>
        </w:rPr>
        <w:t>ogle.com/forms/d/e/1FAIpQLSe-eTgxxfhlSnanD-6uJB9L8wXlXKiIyeLyQojMFj25vDj8fA/viewform</w:t>
      </w:r>
      <w:bookmarkEnd w:id="6"/>
      <w:r w:rsidRPr="00407EF3">
        <w:rPr>
          <w:bCs/>
        </w:rPr>
        <w:fldChar w:fldCharType="end"/>
      </w:r>
    </w:p>
    <w:bookmarkEnd w:id="4"/>
    <w:p w14:paraId="31236950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 xml:space="preserve">Tutte le informazioni sulla campagna sono disponibili sulla pagina dedicata al progetto: </w:t>
      </w:r>
      <w:hyperlink r:id="rId15" w:history="1">
        <w:r w:rsidRPr="00407EF3">
          <w:rPr>
            <w:color w:val="0000FF"/>
            <w:u w:val="single"/>
          </w:rPr>
          <w:t>ht</w:t>
        </w:r>
        <w:r w:rsidRPr="00407EF3">
          <w:rPr>
            <w:color w:val="0000FF"/>
            <w:u w:val="single"/>
          </w:rPr>
          <w:t>t</w:t>
        </w:r>
        <w:r w:rsidRPr="00407EF3">
          <w:rPr>
            <w:color w:val="0000FF"/>
            <w:u w:val="single"/>
          </w:rPr>
          <w:t>ps://www.cittadinanzattiva.it/progetti/16742-obesita-non-ignorarla-affrontiamola-insieme.html</w:t>
        </w:r>
      </w:hyperlink>
    </w:p>
    <w:bookmarkEnd w:id="3"/>
    <w:p w14:paraId="368BF250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>Le Organizzazioni territoriali in indirizzo sono invitate a promuovere l’iniziativa presso le farmacie associate, sollecitandone l’adesione.</w:t>
      </w:r>
    </w:p>
    <w:p w14:paraId="31DBAF25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  <w:r w:rsidRPr="00407EF3">
        <w:t>Cordiali saluti.</w:t>
      </w:r>
    </w:p>
    <w:p w14:paraId="53DAEE3D" w14:textId="77777777" w:rsidR="00407EF3" w:rsidRPr="00407EF3" w:rsidRDefault="00407EF3" w:rsidP="00407EF3">
      <w:pPr>
        <w:tabs>
          <w:tab w:val="left" w:pos="709"/>
          <w:tab w:val="left" w:pos="2123"/>
        </w:tabs>
        <w:spacing w:after="120"/>
        <w:ind w:firstLine="709"/>
        <w:jc w:val="both"/>
      </w:pPr>
    </w:p>
    <w:p w14:paraId="10F28529" w14:textId="77777777" w:rsidR="00407EF3" w:rsidRPr="00407EF3" w:rsidRDefault="00407EF3" w:rsidP="00407EF3">
      <w:pPr>
        <w:overflowPunct w:val="0"/>
        <w:autoSpaceDE w:val="0"/>
        <w:autoSpaceDN w:val="0"/>
        <w:adjustRightInd w:val="0"/>
        <w:ind w:right="71" w:firstLine="709"/>
        <w:jc w:val="both"/>
        <w:textAlignment w:val="baseline"/>
        <w:rPr>
          <w:bCs/>
          <w:szCs w:val="20"/>
        </w:rPr>
      </w:pPr>
      <w:r w:rsidRPr="00407EF3">
        <w:rPr>
          <w:bCs/>
          <w:szCs w:val="20"/>
        </w:rPr>
        <w:t xml:space="preserve">  IL SEGRETARIO</w:t>
      </w:r>
      <w:r w:rsidRPr="00407EF3">
        <w:rPr>
          <w:bCs/>
          <w:szCs w:val="20"/>
        </w:rPr>
        <w:tab/>
      </w:r>
      <w:r w:rsidRPr="00407EF3">
        <w:rPr>
          <w:bCs/>
          <w:szCs w:val="20"/>
        </w:rPr>
        <w:tab/>
      </w:r>
      <w:r w:rsidRPr="00407EF3">
        <w:rPr>
          <w:bCs/>
          <w:szCs w:val="20"/>
        </w:rPr>
        <w:tab/>
      </w:r>
      <w:r w:rsidRPr="00407EF3">
        <w:rPr>
          <w:bCs/>
          <w:szCs w:val="20"/>
        </w:rPr>
        <w:tab/>
      </w:r>
      <w:r w:rsidRPr="00407EF3">
        <w:rPr>
          <w:bCs/>
          <w:szCs w:val="20"/>
        </w:rPr>
        <w:tab/>
        <w:t xml:space="preserve">    IL PRESIDENTE</w:t>
      </w:r>
    </w:p>
    <w:p w14:paraId="2F503FB1" w14:textId="6C70E980" w:rsidR="00407EF3" w:rsidRPr="00407EF3" w:rsidRDefault="00407EF3" w:rsidP="00407EF3">
      <w:pPr>
        <w:tabs>
          <w:tab w:val="left" w:pos="426"/>
          <w:tab w:val="center" w:pos="6804"/>
          <w:tab w:val="left" w:pos="9071"/>
        </w:tabs>
        <w:ind w:right="71"/>
        <w:jc w:val="both"/>
      </w:pPr>
      <w:r w:rsidRPr="00407EF3">
        <w:t xml:space="preserve">Dott.  Michele PELLEGRINI CALACE                              </w:t>
      </w:r>
      <w:r w:rsidRPr="00407EF3">
        <w:tab/>
        <w:t xml:space="preserve">Dott. Marco COSSOLO  </w:t>
      </w:r>
    </w:p>
    <w:p w14:paraId="34A840AB" w14:textId="77777777" w:rsidR="00407EF3" w:rsidRPr="00407EF3" w:rsidRDefault="00407EF3" w:rsidP="00407EF3">
      <w:pPr>
        <w:tabs>
          <w:tab w:val="left" w:pos="9071"/>
        </w:tabs>
        <w:ind w:right="71" w:firstLine="709"/>
        <w:jc w:val="both"/>
        <w:rPr>
          <w:sz w:val="16"/>
          <w:u w:val="single"/>
        </w:rPr>
      </w:pPr>
    </w:p>
    <w:p w14:paraId="35C5B205" w14:textId="77777777" w:rsidR="00407EF3" w:rsidRPr="00407EF3" w:rsidRDefault="00407EF3" w:rsidP="00407EF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5" w:color="auto"/>
        </w:pBdr>
        <w:tabs>
          <w:tab w:val="left" w:pos="426"/>
          <w:tab w:val="center" w:pos="6804"/>
          <w:tab w:val="left" w:pos="9071"/>
        </w:tabs>
        <w:ind w:right="71"/>
        <w:jc w:val="both"/>
        <w:rPr>
          <w:i/>
        </w:rPr>
      </w:pPr>
      <w:r w:rsidRPr="00407EF3">
        <w:rPr>
          <w:i/>
        </w:rPr>
        <w:t>Questa circolare viene resa disponibile anche per le Farmacie sul sito www.federfarma.it contemporaneamente all’inoltro tramite e-mail alle organizzazioni territoriali.</w:t>
      </w:r>
    </w:p>
    <w:p w14:paraId="61C2A355" w14:textId="42BABD60" w:rsidR="009B2C7A" w:rsidRPr="009B2C7A" w:rsidRDefault="00407EF3" w:rsidP="009A54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5" w:color="auto"/>
        </w:pBdr>
        <w:tabs>
          <w:tab w:val="left" w:pos="426"/>
          <w:tab w:val="center" w:pos="6804"/>
          <w:tab w:val="left" w:pos="9071"/>
        </w:tabs>
        <w:ind w:right="71"/>
        <w:jc w:val="both"/>
        <w:rPr>
          <w:sz w:val="22"/>
          <w:szCs w:val="20"/>
        </w:rPr>
      </w:pPr>
      <w:r w:rsidRPr="00407EF3">
        <w:rPr>
          <w:i/>
        </w:rPr>
        <w:t>Il Contenuto della circolare è riservato alle organizzazioni territoriali di Federfarma e alle farmacie aderenti e non può essere pubblicato o diffuso, in tutto o in parte, senza l’autorizzazione di Federfarma nazionale</w:t>
      </w:r>
    </w:p>
    <w:sectPr w:rsidR="009B2C7A" w:rsidRPr="009B2C7A" w:rsidSect="009A2B20">
      <w:headerReference w:type="default" r:id="rId16"/>
      <w:footerReference w:type="default" r:id="rId17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1367334842" name="Immagine 136733484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028D6F8A" w:rsidR="00AC6500" w:rsidRPr="00D84696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 w:rsidRPr="00D84696">
      <w:rPr>
        <w:rFonts w:ascii="Arial Rounded MT Bold" w:hAnsi="Arial Rounded MT Bold"/>
        <w:sz w:val="20"/>
        <w:szCs w:val="20"/>
        <w:u w:val="single" w:color="339966"/>
      </w:rPr>
      <w:t>Tel. (06) 70380.1 - Telefax (06) 70476587 - e-mail:</w:t>
    </w:r>
    <w:r w:rsidR="00814F8A">
      <w:rPr>
        <w:rFonts w:ascii="Arial Rounded MT Bold" w:hAnsi="Arial Rounded MT Bold"/>
        <w:sz w:val="20"/>
        <w:szCs w:val="20"/>
        <w:u w:val="single" w:color="339966"/>
      </w:rPr>
      <w:t xml:space="preserve"> </w:t>
    </w:r>
    <w:r w:rsidRPr="00D84696">
      <w:rPr>
        <w:rFonts w:ascii="Arial Rounded MT Bold" w:hAnsi="Arial Rounded MT Bold"/>
        <w:sz w:val="20"/>
        <w:szCs w:val="20"/>
        <w:u w:val="single" w:color="339966"/>
      </w:rPr>
      <w:t>box@federfarma.it</w:t>
    </w:r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407EF3" w:rsidRPr="00FE5C1C" w14:paraId="414D64FB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338E6D64" w14:textId="77777777" w:rsidR="00407EF3" w:rsidRPr="00F149EB" w:rsidRDefault="00407EF3" w:rsidP="00AC6500">
          <w:pPr>
            <w:widowControl w:val="0"/>
            <w:jc w:val="right"/>
            <w:rPr>
              <w:b/>
            </w:rPr>
          </w:pPr>
        </w:p>
        <w:p w14:paraId="7A0775D5" w14:textId="77777777" w:rsidR="00407EF3" w:rsidRPr="00F149EB" w:rsidRDefault="00407EF3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0B406AC9" w14:textId="77777777" w:rsidR="00407EF3" w:rsidRPr="00FE5C1C" w:rsidRDefault="00407EF3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0133F213" wp14:editId="40DA7A93">
                <wp:extent cx="825500" cy="661670"/>
                <wp:effectExtent l="0" t="0" r="0" b="5080"/>
                <wp:docPr id="433346237" name="Immagine 433346237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0E788F" w14:textId="189D31AC" w:rsidR="00407EF3" w:rsidRDefault="00407EF3" w:rsidP="00407EF3">
    <w:pPr>
      <w:widowControl w:val="0"/>
      <w:contextualSpacing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181223139" name="Immagine 181223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0EB892AC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</w:p>
  <w:p w14:paraId="3B7C8EBC" w14:textId="59DF84A2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>dei titolari di farmacia italiani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B668C" w14:textId="77777777" w:rsidR="00407EF3" w:rsidRDefault="00407EF3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5A4B997" wp14:editId="2B70B11F">
          <wp:extent cx="457200" cy="450850"/>
          <wp:effectExtent l="0" t="0" r="0" b="0"/>
          <wp:docPr id="210924671" name="Immagine 210924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3A5A3E" w14:textId="77777777" w:rsidR="00407EF3" w:rsidRDefault="00407EF3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54BE"/>
    <w:multiLevelType w:val="hybridMultilevel"/>
    <w:tmpl w:val="AE78C9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E977C6"/>
    <w:multiLevelType w:val="hybridMultilevel"/>
    <w:tmpl w:val="8D84A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5619"/>
    <w:multiLevelType w:val="hybridMultilevel"/>
    <w:tmpl w:val="7BF035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4"/>
  </w:num>
  <w:num w:numId="2" w16cid:durableId="1677070874">
    <w:abstractNumId w:val="1"/>
  </w:num>
  <w:num w:numId="3" w16cid:durableId="712967241">
    <w:abstractNumId w:val="5"/>
  </w:num>
  <w:num w:numId="4" w16cid:durableId="1174539923">
    <w:abstractNumId w:val="0"/>
  </w:num>
  <w:num w:numId="5" w16cid:durableId="1029375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724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doNotHyphenateCaps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47A88"/>
    <w:rsid w:val="001705AB"/>
    <w:rsid w:val="00194206"/>
    <w:rsid w:val="00195259"/>
    <w:rsid w:val="001A73FB"/>
    <w:rsid w:val="001D5E7C"/>
    <w:rsid w:val="001E1058"/>
    <w:rsid w:val="0020670D"/>
    <w:rsid w:val="00231D9C"/>
    <w:rsid w:val="00243989"/>
    <w:rsid w:val="002632B9"/>
    <w:rsid w:val="00265FFE"/>
    <w:rsid w:val="002B112A"/>
    <w:rsid w:val="002C41CC"/>
    <w:rsid w:val="002E50FD"/>
    <w:rsid w:val="002E71EC"/>
    <w:rsid w:val="002F2CA6"/>
    <w:rsid w:val="00343903"/>
    <w:rsid w:val="0036314E"/>
    <w:rsid w:val="00376705"/>
    <w:rsid w:val="0038369E"/>
    <w:rsid w:val="003B6720"/>
    <w:rsid w:val="003D0DDE"/>
    <w:rsid w:val="003D165C"/>
    <w:rsid w:val="00407EF3"/>
    <w:rsid w:val="004436DC"/>
    <w:rsid w:val="0044547C"/>
    <w:rsid w:val="00447A01"/>
    <w:rsid w:val="004631EB"/>
    <w:rsid w:val="00485B22"/>
    <w:rsid w:val="004E0667"/>
    <w:rsid w:val="00506010"/>
    <w:rsid w:val="0052329E"/>
    <w:rsid w:val="005237D0"/>
    <w:rsid w:val="00527D3E"/>
    <w:rsid w:val="0055744D"/>
    <w:rsid w:val="00562FF2"/>
    <w:rsid w:val="00570143"/>
    <w:rsid w:val="00575E04"/>
    <w:rsid w:val="00577C0D"/>
    <w:rsid w:val="005858F2"/>
    <w:rsid w:val="00590DC4"/>
    <w:rsid w:val="00592A1D"/>
    <w:rsid w:val="0061396C"/>
    <w:rsid w:val="00630C51"/>
    <w:rsid w:val="00664FB8"/>
    <w:rsid w:val="006663FE"/>
    <w:rsid w:val="00686847"/>
    <w:rsid w:val="006C2CDE"/>
    <w:rsid w:val="006D100F"/>
    <w:rsid w:val="006E2755"/>
    <w:rsid w:val="006F5B55"/>
    <w:rsid w:val="00705539"/>
    <w:rsid w:val="00716FEF"/>
    <w:rsid w:val="00744263"/>
    <w:rsid w:val="007E4337"/>
    <w:rsid w:val="007E7D67"/>
    <w:rsid w:val="007F27F4"/>
    <w:rsid w:val="00800B48"/>
    <w:rsid w:val="008137EE"/>
    <w:rsid w:val="00814F8A"/>
    <w:rsid w:val="00850ABE"/>
    <w:rsid w:val="008856B4"/>
    <w:rsid w:val="00896CEC"/>
    <w:rsid w:val="008B1A2D"/>
    <w:rsid w:val="008E7F1D"/>
    <w:rsid w:val="009409AF"/>
    <w:rsid w:val="0095278F"/>
    <w:rsid w:val="00952D48"/>
    <w:rsid w:val="00962625"/>
    <w:rsid w:val="0097699B"/>
    <w:rsid w:val="00982068"/>
    <w:rsid w:val="009919FD"/>
    <w:rsid w:val="009A2B20"/>
    <w:rsid w:val="009A50A8"/>
    <w:rsid w:val="009A54DE"/>
    <w:rsid w:val="009B2C7A"/>
    <w:rsid w:val="009C24E7"/>
    <w:rsid w:val="009C42CE"/>
    <w:rsid w:val="009E468D"/>
    <w:rsid w:val="009E5DF7"/>
    <w:rsid w:val="00A14B6C"/>
    <w:rsid w:val="00A337B7"/>
    <w:rsid w:val="00A41C7B"/>
    <w:rsid w:val="00A530AB"/>
    <w:rsid w:val="00AC6500"/>
    <w:rsid w:val="00B03604"/>
    <w:rsid w:val="00BA2B97"/>
    <w:rsid w:val="00BB08AC"/>
    <w:rsid w:val="00BD78F0"/>
    <w:rsid w:val="00BE42F4"/>
    <w:rsid w:val="00C24E99"/>
    <w:rsid w:val="00C32ED7"/>
    <w:rsid w:val="00C539C1"/>
    <w:rsid w:val="00C77B00"/>
    <w:rsid w:val="00CD169D"/>
    <w:rsid w:val="00CE1260"/>
    <w:rsid w:val="00CE30C6"/>
    <w:rsid w:val="00CE3B3F"/>
    <w:rsid w:val="00D17F75"/>
    <w:rsid w:val="00D41DD4"/>
    <w:rsid w:val="00D56F08"/>
    <w:rsid w:val="00D84696"/>
    <w:rsid w:val="00D8513D"/>
    <w:rsid w:val="00D92E79"/>
    <w:rsid w:val="00DD3758"/>
    <w:rsid w:val="00DF289C"/>
    <w:rsid w:val="00DF4A8D"/>
    <w:rsid w:val="00E23F63"/>
    <w:rsid w:val="00E65156"/>
    <w:rsid w:val="00EA08D5"/>
    <w:rsid w:val="00EA1258"/>
    <w:rsid w:val="00EC45EC"/>
    <w:rsid w:val="00EE06A3"/>
    <w:rsid w:val="00F149EB"/>
    <w:rsid w:val="00F15356"/>
    <w:rsid w:val="00F46C25"/>
    <w:rsid w:val="00F73F0A"/>
    <w:rsid w:val="00F82BC9"/>
    <w:rsid w:val="00F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ittadinanzattiva.it/progetti/16742-obesita-non-ignorarla-affrontiamola-insieme.html" TargetMode="External"/><Relationship Id="rId10" Type="http://schemas.openxmlformats.org/officeDocument/2006/relationships/hyperlink" Target="http://www.federfarm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3718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Gianluca Casponi</cp:lastModifiedBy>
  <cp:revision>2</cp:revision>
  <dcterms:created xsi:type="dcterms:W3CDTF">2025-03-13T11:15:00Z</dcterms:created>
  <dcterms:modified xsi:type="dcterms:W3CDTF">2025-03-13T11:15:00Z</dcterms:modified>
</cp:coreProperties>
</file>