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48A2" w14:textId="0DEDB3A0" w:rsidR="002445DC" w:rsidRPr="0014623E" w:rsidRDefault="003F2FA7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i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 xml:space="preserve"> </w:t>
      </w:r>
      <w:r w:rsidR="00533632">
        <w:rPr>
          <w:rFonts w:ascii="Times New Roman" w:eastAsia="Times New Roman" w:hAnsi="Times New Roman"/>
          <w:i/>
          <w:sz w:val="24"/>
          <w:szCs w:val="20"/>
          <w:lang w:eastAsia="it-IT"/>
        </w:rPr>
        <w:t>Roma,</w:t>
      </w:r>
      <w:r w:rsidR="00D80A07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637671">
        <w:rPr>
          <w:rFonts w:ascii="Times New Roman" w:eastAsia="Times New Roman" w:hAnsi="Times New Roman"/>
          <w:iCs/>
          <w:sz w:val="24"/>
          <w:szCs w:val="20"/>
          <w:lang w:eastAsia="it-IT"/>
        </w:rPr>
        <w:t>31 luglio 2024</w:t>
      </w:r>
    </w:p>
    <w:p w14:paraId="309832E3" w14:textId="3585F10A" w:rsidR="00EE5EDB" w:rsidRPr="002B3417" w:rsidRDefault="00533632" w:rsidP="00533632">
      <w:pPr>
        <w:keepNext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7"/>
        <w:rPr>
          <w:rFonts w:ascii="Times New Roman" w:eastAsia="Times New Roman" w:hAnsi="Times New Roman"/>
          <w:sz w:val="24"/>
          <w:szCs w:val="20"/>
          <w:lang w:eastAsia="it-IT"/>
        </w:rPr>
      </w:pPr>
      <w:r w:rsidRPr="002B3417">
        <w:rPr>
          <w:rFonts w:ascii="Times New Roman" w:eastAsia="Times New Roman" w:hAnsi="Times New Roman"/>
          <w:i/>
          <w:sz w:val="24"/>
          <w:szCs w:val="20"/>
          <w:lang w:eastAsia="it-IT"/>
        </w:rPr>
        <w:t>Uff.-Prot. n°</w:t>
      </w:r>
      <w:r w:rsidRPr="002B3417"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F97B11">
        <w:rPr>
          <w:rFonts w:ascii="Times New Roman" w:eastAsia="Times New Roman" w:hAnsi="Times New Roman"/>
          <w:sz w:val="24"/>
          <w:szCs w:val="20"/>
          <w:lang w:eastAsia="it-IT"/>
        </w:rPr>
        <w:t>U</w:t>
      </w:r>
      <w:r w:rsidR="005630D0">
        <w:rPr>
          <w:rFonts w:ascii="Times New Roman" w:eastAsia="Times New Roman" w:hAnsi="Times New Roman"/>
          <w:sz w:val="24"/>
          <w:szCs w:val="20"/>
          <w:lang w:eastAsia="it-IT"/>
        </w:rPr>
        <w:t>RIS.PB</w:t>
      </w:r>
      <w:r w:rsidR="00637671">
        <w:rPr>
          <w:rFonts w:ascii="Times New Roman" w:eastAsia="Times New Roman" w:hAnsi="Times New Roman"/>
          <w:sz w:val="24"/>
          <w:szCs w:val="20"/>
          <w:lang w:eastAsia="it-IT"/>
        </w:rPr>
        <w:t>/</w:t>
      </w:r>
      <w:r w:rsidR="00637671" w:rsidRPr="00637671">
        <w:rPr>
          <w:rFonts w:ascii="Times New Roman" w:eastAsia="Times New Roman" w:hAnsi="Times New Roman"/>
          <w:sz w:val="24"/>
          <w:szCs w:val="20"/>
          <w:lang w:eastAsia="it-IT"/>
        </w:rPr>
        <w:t>12125</w:t>
      </w:r>
      <w:r w:rsidR="00637671">
        <w:rPr>
          <w:rFonts w:ascii="Times New Roman" w:eastAsia="Times New Roman" w:hAnsi="Times New Roman"/>
          <w:sz w:val="24"/>
          <w:szCs w:val="20"/>
          <w:lang w:eastAsia="it-IT"/>
        </w:rPr>
        <w:t>/318/F7/PE</w:t>
      </w:r>
      <w:r w:rsidR="00BB28FE">
        <w:rPr>
          <w:rFonts w:ascii="Times New Roman" w:eastAsia="Times New Roman" w:hAnsi="Times New Roman"/>
          <w:sz w:val="24"/>
          <w:szCs w:val="20"/>
          <w:lang w:eastAsia="it-IT"/>
        </w:rPr>
        <w:t xml:space="preserve"> – </w:t>
      </w:r>
      <w:r w:rsidR="00BB28FE" w:rsidRPr="00BB28FE">
        <w:rPr>
          <w:rFonts w:ascii="Times New Roman" w:eastAsia="Times New Roman" w:hAnsi="Times New Roman"/>
          <w:sz w:val="24"/>
          <w:szCs w:val="20"/>
          <w:lang w:eastAsia="it-IT"/>
        </w:rPr>
        <w:t>12126</w:t>
      </w:r>
      <w:r w:rsidR="00BB28FE">
        <w:rPr>
          <w:rFonts w:ascii="Times New Roman" w:eastAsia="Times New Roman" w:hAnsi="Times New Roman"/>
          <w:sz w:val="24"/>
          <w:szCs w:val="20"/>
          <w:lang w:eastAsia="it-IT"/>
        </w:rPr>
        <w:t>/6R</w:t>
      </w:r>
    </w:p>
    <w:p w14:paraId="4214EEAA" w14:textId="33D64BA1" w:rsidR="00082AAF" w:rsidRDefault="00533632" w:rsidP="00082A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i/>
          <w:sz w:val="24"/>
          <w:szCs w:val="20"/>
          <w:lang w:eastAsia="it-IT"/>
        </w:rPr>
        <w:t>Oggetto:</w:t>
      </w:r>
      <w:r>
        <w:rPr>
          <w:rFonts w:ascii="Times New Roman" w:eastAsia="Times New Roman" w:hAnsi="Times New Roman"/>
          <w:i/>
          <w:sz w:val="24"/>
          <w:szCs w:val="20"/>
          <w:lang w:eastAsia="it-IT"/>
        </w:rPr>
        <w:tab/>
      </w:r>
      <w:r w:rsidR="00082AAF">
        <w:rPr>
          <w:rFonts w:ascii="Times New Roman" w:eastAsia="Times New Roman" w:hAnsi="Times New Roman"/>
          <w:iCs/>
          <w:sz w:val="24"/>
          <w:szCs w:val="20"/>
          <w:lang w:eastAsia="it-IT"/>
        </w:rPr>
        <w:t xml:space="preserve">Avviso pubblico </w:t>
      </w:r>
      <w:r w:rsidR="004C20A5">
        <w:rPr>
          <w:rFonts w:ascii="Times New Roman" w:eastAsia="Times New Roman" w:hAnsi="Times New Roman"/>
          <w:iCs/>
          <w:sz w:val="24"/>
          <w:szCs w:val="20"/>
          <w:lang w:eastAsia="it-IT"/>
        </w:rPr>
        <w:t xml:space="preserve">farmacie </w:t>
      </w:r>
      <w:r w:rsidR="00082AAF">
        <w:rPr>
          <w:rFonts w:ascii="Times New Roman" w:eastAsia="Times New Roman" w:hAnsi="Times New Roman"/>
          <w:iCs/>
          <w:sz w:val="24"/>
          <w:szCs w:val="20"/>
          <w:lang w:eastAsia="it-IT"/>
        </w:rPr>
        <w:t xml:space="preserve">rurali </w:t>
      </w:r>
      <w:r w:rsidR="004C20A5">
        <w:rPr>
          <w:rFonts w:ascii="Times New Roman" w:eastAsia="Times New Roman" w:hAnsi="Times New Roman"/>
          <w:iCs/>
          <w:sz w:val="24"/>
          <w:szCs w:val="20"/>
          <w:lang w:eastAsia="it-IT"/>
        </w:rPr>
        <w:t>(PNRR).</w:t>
      </w:r>
    </w:p>
    <w:p w14:paraId="08D1B51D" w14:textId="32ABC968" w:rsidR="00DB152D" w:rsidRDefault="003D0EB9" w:rsidP="00C304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0"/>
          <w:lang w:eastAsia="it-IT"/>
        </w:rPr>
      </w:pPr>
      <w:r w:rsidRPr="003D0EB9">
        <w:rPr>
          <w:rFonts w:ascii="Times New Roman" w:eastAsia="Times New Roman" w:hAnsi="Times New Roman"/>
          <w:iCs/>
          <w:sz w:val="24"/>
          <w:szCs w:val="20"/>
          <w:lang w:eastAsia="it-IT"/>
        </w:rPr>
        <w:tab/>
      </w:r>
      <w:r w:rsidR="00C304C4">
        <w:rPr>
          <w:rFonts w:ascii="Times New Roman" w:eastAsia="Times New Roman" w:hAnsi="Times New Roman"/>
          <w:iCs/>
          <w:sz w:val="24"/>
          <w:szCs w:val="20"/>
          <w:lang w:eastAsia="it-IT"/>
        </w:rPr>
        <w:t>Nuovo indirizzo mail per comunicazioni</w:t>
      </w:r>
    </w:p>
    <w:p w14:paraId="3F69D2BF" w14:textId="7FD89AB3" w:rsidR="00C304C4" w:rsidRDefault="00C304C4" w:rsidP="00C304C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0"/>
          <w:lang w:eastAsia="it-IT"/>
        </w:rPr>
        <w:tab/>
        <w:t xml:space="preserve">da parte delle farmacie rurali al di fuori </w:t>
      </w:r>
    </w:p>
    <w:p w14:paraId="0FED796D" w14:textId="3C93B7BF" w:rsidR="00C304C4" w:rsidRPr="00C304C4" w:rsidRDefault="00C304C4" w:rsidP="00C304C4">
      <w:pPr>
        <w:tabs>
          <w:tab w:val="left" w:pos="1418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0"/>
          <w:lang w:eastAsia="it-IT"/>
        </w:rPr>
        <w:tab/>
      </w:r>
      <w:r w:rsidRPr="00C304C4">
        <w:rPr>
          <w:rFonts w:ascii="Times New Roman" w:eastAsia="Times New Roman" w:hAnsi="Times New Roman"/>
          <w:iCs/>
          <w:sz w:val="24"/>
          <w:szCs w:val="20"/>
          <w:u w:val="single"/>
          <w:lang w:eastAsia="it-IT"/>
        </w:rPr>
        <w:t xml:space="preserve">delle aree interne </w:t>
      </w:r>
      <w:r w:rsidRPr="00C304C4">
        <w:rPr>
          <w:rFonts w:ascii="Times New Roman" w:eastAsia="Times New Roman" w:hAnsi="Times New Roman"/>
          <w:iCs/>
          <w:sz w:val="24"/>
          <w:szCs w:val="20"/>
          <w:u w:val="single"/>
          <w:lang w:eastAsia="it-IT"/>
        </w:rPr>
        <w:tab/>
      </w:r>
    </w:p>
    <w:p w14:paraId="586D5DA9" w14:textId="5633E235" w:rsidR="00225AA7" w:rsidRDefault="003423F4" w:rsidP="00527CBA">
      <w:pPr>
        <w:tabs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0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0"/>
          <w:lang w:eastAsia="it-IT"/>
        </w:rPr>
        <w:tab/>
      </w:r>
    </w:p>
    <w:p w14:paraId="338B324E" w14:textId="2E2298E6" w:rsidR="002445DC" w:rsidRPr="0096227E" w:rsidRDefault="00225AA7" w:rsidP="004F2555">
      <w:pPr>
        <w:tabs>
          <w:tab w:val="left" w:pos="1418"/>
          <w:tab w:val="left" w:pos="2835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225AA7">
        <w:rPr>
          <w:rFonts w:ascii="Times New Roman" w:eastAsia="Times New Roman" w:hAnsi="Times New Roman"/>
          <w:iCs/>
          <w:sz w:val="24"/>
          <w:szCs w:val="20"/>
          <w:lang w:eastAsia="it-IT"/>
        </w:rPr>
        <w:tab/>
      </w:r>
      <w:r w:rsidR="005630D0">
        <w:rPr>
          <w:rFonts w:ascii="Times New Roman" w:eastAsia="Times New Roman" w:hAnsi="Times New Roman"/>
          <w:iCs/>
          <w:sz w:val="24"/>
          <w:szCs w:val="20"/>
          <w:lang w:eastAsia="it-IT"/>
        </w:rPr>
        <w:tab/>
      </w:r>
      <w:r w:rsidR="004F2555">
        <w:rPr>
          <w:rFonts w:ascii="Times New Roman" w:eastAsia="Times New Roman" w:hAnsi="Times New Roman"/>
          <w:iCs/>
          <w:sz w:val="24"/>
          <w:szCs w:val="20"/>
          <w:lang w:eastAsia="it-IT"/>
        </w:rPr>
        <w:tab/>
      </w:r>
      <w:r w:rsidR="002445DC" w:rsidRPr="0096227E">
        <w:rPr>
          <w:rFonts w:ascii="Times New Roman" w:eastAsia="Times New Roman" w:hAnsi="Times New Roman"/>
          <w:sz w:val="24"/>
          <w:szCs w:val="20"/>
          <w:lang w:eastAsia="it-IT"/>
        </w:rPr>
        <w:t>ALLE ASSOCIAZIONI PROVINCIALI</w:t>
      </w:r>
    </w:p>
    <w:p w14:paraId="7E159C92" w14:textId="77777777" w:rsidR="002445DC" w:rsidRDefault="002445DC" w:rsidP="00F43B60">
      <w:pPr>
        <w:keepNext/>
        <w:overflowPunct w:val="0"/>
        <w:autoSpaceDE w:val="0"/>
        <w:autoSpaceDN w:val="0"/>
        <w:adjustRightInd w:val="0"/>
        <w:spacing w:after="120" w:line="240" w:lineRule="auto"/>
        <w:ind w:left="4536"/>
        <w:jc w:val="both"/>
        <w:textAlignment w:val="baseline"/>
        <w:outlineLvl w:val="8"/>
        <w:rPr>
          <w:rFonts w:ascii="Times New Roman" w:eastAsia="Times New Roman" w:hAnsi="Times New Roman"/>
          <w:sz w:val="24"/>
          <w:szCs w:val="20"/>
          <w:lang w:eastAsia="it-IT"/>
        </w:rPr>
      </w:pPr>
      <w:r w:rsidRPr="0096227E">
        <w:rPr>
          <w:rFonts w:ascii="Times New Roman" w:eastAsia="Times New Roman" w:hAnsi="Times New Roman"/>
          <w:sz w:val="24"/>
          <w:szCs w:val="20"/>
          <w:lang w:eastAsia="it-IT"/>
        </w:rPr>
        <w:t>ALLE UNIONI REGIONALI</w:t>
      </w:r>
    </w:p>
    <w:p w14:paraId="1E247CC2" w14:textId="77777777" w:rsidR="0096227E" w:rsidRPr="0096227E" w:rsidRDefault="0096227E" w:rsidP="0096227E">
      <w:pPr>
        <w:spacing w:after="0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 xml:space="preserve">AI RESPONSABILI </w:t>
      </w:r>
    </w:p>
    <w:p w14:paraId="78D2F1B8" w14:textId="77777777" w:rsidR="0096227E" w:rsidRDefault="0096227E" w:rsidP="0096227E">
      <w:pPr>
        <w:spacing w:after="0"/>
        <w:ind w:left="4536"/>
        <w:jc w:val="both"/>
        <w:rPr>
          <w:rFonts w:ascii="Times New Roman" w:hAnsi="Times New Roman"/>
          <w:sz w:val="24"/>
        </w:rPr>
      </w:pPr>
      <w:r w:rsidRPr="0096227E">
        <w:rPr>
          <w:rFonts w:ascii="Times New Roman" w:hAnsi="Times New Roman"/>
          <w:sz w:val="24"/>
        </w:rPr>
        <w:t>DELLE SEZIONI RURALI</w:t>
      </w:r>
    </w:p>
    <w:p w14:paraId="6607EB3E" w14:textId="37D073EA" w:rsidR="005F7D11" w:rsidRDefault="005F7D11" w:rsidP="005F7D11">
      <w:pPr>
        <w:spacing w:after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PRECEDENT</w:t>
      </w:r>
      <w:r w:rsidR="005630D0">
        <w:rPr>
          <w:rFonts w:ascii="Times New Roman" w:hAnsi="Times New Roman"/>
          <w:b/>
          <w:bCs/>
          <w:sz w:val="24"/>
        </w:rPr>
        <w:t>I</w:t>
      </w:r>
      <w:r>
        <w:rPr>
          <w:rFonts w:ascii="Times New Roman" w:hAnsi="Times New Roman"/>
          <w:b/>
          <w:bCs/>
          <w:sz w:val="24"/>
        </w:rPr>
        <w:t>:</w:t>
      </w:r>
    </w:p>
    <w:p w14:paraId="296F25CF" w14:textId="4879407B" w:rsidR="004D79B5" w:rsidRPr="00DB152D" w:rsidRDefault="00527CBA" w:rsidP="00DB152D">
      <w:pPr>
        <w:spacing w:after="0"/>
        <w:jc w:val="both"/>
        <w:rPr>
          <w:rFonts w:ascii="Times New Roman" w:hAnsi="Times New Roman"/>
          <w:b/>
          <w:bCs/>
        </w:rPr>
      </w:pPr>
      <w:r w:rsidRPr="00DB152D">
        <w:rPr>
          <w:rFonts w:ascii="Times New Roman" w:hAnsi="Times New Roman"/>
          <w:b/>
          <w:bCs/>
        </w:rPr>
        <w:t xml:space="preserve">Circolari congiunte Federfarma - Federfarma Sunifar </w:t>
      </w:r>
      <w:r w:rsidR="00DB152D" w:rsidRPr="00DB152D">
        <w:rPr>
          <w:rFonts w:ascii="Times New Roman" w:hAnsi="Times New Roman"/>
          <w:b/>
          <w:bCs/>
        </w:rPr>
        <w:t>prot. n.</w:t>
      </w:r>
      <w:r w:rsidR="00C304C4" w:rsidRPr="00C304C4">
        <w:rPr>
          <w:rFonts w:ascii="TimesNewRomanPSMT" w:hAnsi="TimesNewRomanPSMT" w:cs="TimesNewRomanPSMT"/>
          <w:sz w:val="24"/>
          <w:szCs w:val="24"/>
          <w:lang w:eastAsia="it-IT"/>
        </w:rPr>
        <w:t xml:space="preserve"> </w:t>
      </w:r>
      <w:r w:rsidR="00C304C4" w:rsidRPr="00C304C4">
        <w:rPr>
          <w:rFonts w:ascii="Times New Roman" w:hAnsi="Times New Roman"/>
          <w:b/>
          <w:bCs/>
        </w:rPr>
        <w:t>4028/88 – 4029/</w:t>
      </w:r>
      <w:r w:rsidR="00C304C4">
        <w:rPr>
          <w:rFonts w:ascii="Times New Roman" w:hAnsi="Times New Roman"/>
          <w:b/>
          <w:bCs/>
        </w:rPr>
        <w:t xml:space="preserve">2R del 27 febbraio 2024, n. </w:t>
      </w:r>
      <w:r w:rsidR="00DB152D" w:rsidRPr="00DB152D">
        <w:rPr>
          <w:rFonts w:ascii="Times New Roman" w:hAnsi="Times New Roman"/>
          <w:b/>
          <w:bCs/>
        </w:rPr>
        <w:t>16593/507 – 16594/30 R del 9</w:t>
      </w:r>
      <w:r w:rsidR="00DB152D">
        <w:rPr>
          <w:rFonts w:ascii="Times New Roman" w:hAnsi="Times New Roman"/>
          <w:b/>
          <w:bCs/>
        </w:rPr>
        <w:t xml:space="preserve"> </w:t>
      </w:r>
      <w:r w:rsidR="00DB152D" w:rsidRPr="00DB152D">
        <w:rPr>
          <w:rFonts w:ascii="Times New Roman" w:hAnsi="Times New Roman"/>
          <w:b/>
          <w:bCs/>
        </w:rPr>
        <w:t xml:space="preserve">novembre 2023, n. 15907/487 – 15908/29 R del 26 ottobre 2023, n. 15281/463 – 15282/28R del 12 ottobre 2023, n. </w:t>
      </w:r>
      <w:r w:rsidR="00524B66" w:rsidRPr="00DB152D">
        <w:rPr>
          <w:rFonts w:ascii="Times New Roman" w:hAnsi="Times New Roman"/>
          <w:b/>
          <w:bCs/>
        </w:rPr>
        <w:t xml:space="preserve">15075/455 – 15076/26 R del 10 ottobre 2023, n. </w:t>
      </w:r>
      <w:r w:rsidR="005E6221" w:rsidRPr="00DB152D">
        <w:rPr>
          <w:rFonts w:ascii="Times New Roman" w:hAnsi="Times New Roman"/>
          <w:b/>
          <w:bCs/>
        </w:rPr>
        <w:t xml:space="preserve">13533/409 – 13534/24 R del 12 settembre 2023, n. 12427/370 – 12428/23 R dell’8 agosto 2023, n. </w:t>
      </w:r>
      <w:r w:rsidR="00FF0037" w:rsidRPr="00DB152D">
        <w:rPr>
          <w:rFonts w:ascii="Times New Roman" w:hAnsi="Times New Roman"/>
          <w:b/>
          <w:bCs/>
        </w:rPr>
        <w:t xml:space="preserve">12257/366 – 12258/22 R del 3 agosto 2023, n. </w:t>
      </w:r>
      <w:r w:rsidR="004D79B5" w:rsidRPr="00DB152D">
        <w:rPr>
          <w:rFonts w:ascii="Times New Roman" w:hAnsi="Times New Roman"/>
          <w:b/>
          <w:bCs/>
        </w:rPr>
        <w:t xml:space="preserve">11387/347 – 11838/21 R del 26 luglio 2023, </w:t>
      </w:r>
      <w:r w:rsidRPr="00DB152D">
        <w:rPr>
          <w:rFonts w:ascii="Times New Roman" w:hAnsi="Times New Roman"/>
          <w:b/>
          <w:bCs/>
        </w:rPr>
        <w:t>n. /10969/312 – 10970/20R del 10 luglio 2023, n. /8829/241–8830/16 R del 31 maggio 2023, n. 20237608/203-7609/15 R del 10 maggio 2023, n. 7295/196-7296/14 R del 4 maggio 2023, n. 5419/148 – 5420/11 R del 3 aprile 2023, n. 4731/136/ – 4732/10R del 28 marzo 2023, n. 18721/574 – 18722/24 R del 21 dicembre 2022, n. 18662/572–18663/23R del 20 dicembre 2022, n. 17713/544–17714/22R del 5 dicembre 2022, n. 17517/539–17518/21R del 1° dicembre 2022, n. 16793/522/– 16794/20R del 18 novembre 2022, n. 15605/481 – 15606/19R del 26 ottobre 2022, n. 15031/467 – 15032/18R del 13 ottobre 2022, n. 9448/294 - 9449/9R del 21 giugno 2022, n. 2914/106/F7/PE - 2915/2 R del 24 febbraio 2022.</w:t>
      </w:r>
    </w:p>
    <w:p w14:paraId="01A8C35D" w14:textId="77E61096" w:rsidR="007F497E" w:rsidRPr="00BB28FE" w:rsidRDefault="005F7D11" w:rsidP="0063767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F7D11">
        <w:rPr>
          <w:rFonts w:ascii="Times New Roman" w:hAnsi="Times New Roman"/>
          <w:sz w:val="24"/>
          <w:u w:val="single"/>
        </w:rPr>
        <w:tab/>
      </w:r>
      <w:r w:rsidRPr="005F7D11">
        <w:rPr>
          <w:rFonts w:ascii="Times New Roman" w:hAnsi="Times New Roman"/>
          <w:sz w:val="24"/>
          <w:u w:val="single"/>
        </w:rPr>
        <w:tab/>
      </w:r>
      <w:r w:rsidRPr="005F7D11">
        <w:rPr>
          <w:rFonts w:ascii="Times New Roman" w:hAnsi="Times New Roman"/>
          <w:sz w:val="24"/>
          <w:u w:val="single"/>
        </w:rPr>
        <w:tab/>
      </w:r>
      <w:r w:rsidR="00BB28FE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Pr="005F7D11">
        <w:rPr>
          <w:rFonts w:ascii="Times New Roman" w:hAnsi="Times New Roman"/>
          <w:sz w:val="24"/>
          <w:u w:val="single"/>
        </w:rPr>
        <w:tab/>
      </w:r>
      <w:r w:rsidR="00BB28FE">
        <w:rPr>
          <w:rFonts w:ascii="Times New Roman" w:hAnsi="Times New Roman"/>
          <w:sz w:val="24"/>
          <w:u w:val="single"/>
        </w:rPr>
        <w:t xml:space="preserve"> </w:t>
      </w:r>
    </w:p>
    <w:p w14:paraId="1BEFB8DD" w14:textId="3978F406" w:rsidR="00C304C4" w:rsidRPr="00C304C4" w:rsidRDefault="00C304C4" w:rsidP="00C304C4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</w:t>
      </w:r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>Dipartimento per le Politiche di Coesione e per il Sud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della Presidenza del Consiglio dei Ministri, in relazione all’Avviso in oggetto, ha comunicato che </w:t>
      </w:r>
      <w:r w:rsidRPr="00C304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il nuovo indirizzo di posta elettronica dedicato </w:t>
      </w:r>
      <w:r w:rsidR="007F49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a comunicazioni riguardanti </w:t>
      </w:r>
      <w:r w:rsidRPr="007F497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le farmacie rurali ubicate al di fuori delle aree interne </w:t>
      </w:r>
      <w:r w:rsidRPr="00C304C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it-IT"/>
        </w:rPr>
        <w:t xml:space="preserve">è il seguente: </w:t>
      </w:r>
      <w:hyperlink r:id="rId8" w:tgtFrame="_blank" w:history="1">
        <w:r w:rsidRPr="00C304C4">
          <w:rPr>
            <w:rStyle w:val="Collegamentoipertestuale"/>
            <w:rFonts w:ascii="Times New Roman" w:eastAsia="Times New Roman" w:hAnsi="Times New Roman"/>
            <w:b/>
            <w:bCs/>
            <w:sz w:val="24"/>
            <w:szCs w:val="24"/>
            <w:lang w:eastAsia="it-IT"/>
          </w:rPr>
          <w:t>farmacierurali@governo.it</w:t>
        </w:r>
      </w:hyperlink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693B466" w14:textId="0447DF18" w:rsidR="00C304C4" w:rsidRPr="00C304C4" w:rsidRDefault="00C304C4" w:rsidP="00C304C4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 xml:space="preserve">Pertanto, eventuali </w:t>
      </w:r>
      <w:r w:rsidR="007F497E">
        <w:rPr>
          <w:rFonts w:ascii="Times New Roman" w:eastAsia="Times New Roman" w:hAnsi="Times New Roman"/>
          <w:sz w:val="24"/>
          <w:szCs w:val="24"/>
          <w:lang w:eastAsia="it-IT"/>
        </w:rPr>
        <w:t xml:space="preserve">mail </w:t>
      </w:r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 xml:space="preserve">che perverranno al precedente indirizzo, che verrà dismesso a breve, </w:t>
      </w:r>
      <w:hyperlink r:id="rId9" w:tgtFrame="_blank" w:history="1">
        <w:r w:rsidRPr="00C304C4">
          <w:rPr>
            <w:rStyle w:val="Collegamentoipertestuale"/>
            <w:rFonts w:ascii="Times New Roman" w:eastAsia="Times New Roman" w:hAnsi="Times New Roman"/>
            <w:i/>
            <w:iCs/>
            <w:sz w:val="24"/>
            <w:szCs w:val="24"/>
            <w:lang w:eastAsia="it-IT"/>
          </w:rPr>
          <w:t>farmacierurali@agenziacoesione.gov.it</w:t>
        </w:r>
      </w:hyperlink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> , non verranno prese in considerazione.</w:t>
      </w:r>
    </w:p>
    <w:p w14:paraId="7B7C9D25" w14:textId="0EEC5C91" w:rsidR="00C304C4" w:rsidRPr="00C304C4" w:rsidRDefault="00C304C4" w:rsidP="00C304C4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Tale </w:t>
      </w:r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 xml:space="preserve">comunicazione è </w:t>
      </w:r>
      <w:r w:rsidRPr="00C304C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riservata esclusivamente alle farmacie che </w:t>
      </w:r>
      <w:r w:rsidR="007F497E" w:rsidRPr="007F497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hanno partecipato all’Avviso, che </w:t>
      </w:r>
      <w:r w:rsidRPr="00C304C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risultano ubicate fuori dalle aree interne</w:t>
      </w:r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 xml:space="preserve"> e che hanno beneficiato </w:t>
      </w:r>
      <w:r w:rsidR="007F497E">
        <w:rPr>
          <w:rFonts w:ascii="Times New Roman" w:eastAsia="Times New Roman" w:hAnsi="Times New Roman"/>
          <w:sz w:val="24"/>
          <w:szCs w:val="24"/>
          <w:lang w:eastAsia="it-IT"/>
        </w:rPr>
        <w:t xml:space="preserve">quindi </w:t>
      </w:r>
      <w:r w:rsidRPr="00C304C4">
        <w:rPr>
          <w:rFonts w:ascii="Times New Roman" w:eastAsia="Times New Roman" w:hAnsi="Times New Roman"/>
          <w:sz w:val="24"/>
          <w:szCs w:val="24"/>
          <w:lang w:eastAsia="it-IT"/>
        </w:rPr>
        <w:t>del contributo con risorse del Fondo per lo sviluppo e la coesione-programmazione 2021-2027 di cui all’articolo 1, comma 177, della legge 30 dicembre 2020, n. 178, ai sensi del D.L. del 23 settembre 2022, n. 144, art. 34.</w:t>
      </w:r>
    </w:p>
    <w:p w14:paraId="04B80BB6" w14:textId="425B674E" w:rsidR="00C9530A" w:rsidRDefault="00A54EB6" w:rsidP="00C0495D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3F4">
        <w:rPr>
          <w:rFonts w:ascii="Times New Roman" w:eastAsia="Times New Roman" w:hAnsi="Times New Roman"/>
          <w:sz w:val="24"/>
          <w:szCs w:val="24"/>
          <w:lang w:eastAsia="it-IT"/>
        </w:rPr>
        <w:t>Cordiali saluti</w:t>
      </w:r>
      <w:r w:rsidR="00C9530A" w:rsidRPr="003423F4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328C21E4" w14:textId="00A56A9D" w:rsidR="00CA5C4D" w:rsidRPr="003423F4" w:rsidRDefault="00CA5C4D" w:rsidP="00CA5C4D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3F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5D6F2E" w:rsidRPr="003423F4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  <w:r w:rsidRPr="003423F4">
        <w:rPr>
          <w:rFonts w:ascii="Times New Roman" w:eastAsia="Times New Roman" w:hAnsi="Times New Roman"/>
          <w:sz w:val="24"/>
          <w:szCs w:val="24"/>
          <w:lang w:eastAsia="it-IT"/>
        </w:rPr>
        <w:t>IL PRESIDENTE FEDERFARMA</w:t>
      </w:r>
      <w:r w:rsidRPr="003423F4"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FEDERFARMA-SUNIFAR</w:t>
      </w:r>
    </w:p>
    <w:p w14:paraId="44FCEF89" w14:textId="6ED70479" w:rsidR="00CA5C4D" w:rsidRDefault="00CA5C4D" w:rsidP="00CA5C4D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3F4">
        <w:rPr>
          <w:rFonts w:ascii="Times New Roman" w:eastAsia="Times New Roman" w:hAnsi="Times New Roman"/>
          <w:sz w:val="24"/>
          <w:szCs w:val="24"/>
          <w:lang w:eastAsia="it-IT"/>
        </w:rPr>
        <w:tab/>
        <w:t>Dott. Marco COSSOLO</w:t>
      </w:r>
      <w:r w:rsidRPr="003423F4">
        <w:rPr>
          <w:rFonts w:ascii="Times New Roman" w:eastAsia="Times New Roman" w:hAnsi="Times New Roman"/>
          <w:sz w:val="24"/>
          <w:szCs w:val="24"/>
          <w:lang w:eastAsia="it-IT"/>
        </w:rPr>
        <w:tab/>
        <w:t>Dott. Giovanni Petrosillo</w:t>
      </w:r>
    </w:p>
    <w:p w14:paraId="3C338BA7" w14:textId="77777777" w:rsidR="00637671" w:rsidRPr="003423F4" w:rsidRDefault="00637671" w:rsidP="00CA5C4D">
      <w:pPr>
        <w:tabs>
          <w:tab w:val="center" w:pos="2268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32DDE5" w14:textId="082A0679" w:rsidR="00F2083B" w:rsidRPr="003423F4" w:rsidRDefault="00FF1A02" w:rsidP="00C0495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0"/>
          <w:lang w:eastAsia="it-IT"/>
        </w:rPr>
      </w:pPr>
      <w:r w:rsidRPr="003423F4">
        <w:rPr>
          <w:rFonts w:ascii="Times New Roman" w:eastAsia="Times New Roman" w:hAnsi="Times New Roman"/>
          <w:i/>
          <w:iCs/>
          <w:sz w:val="24"/>
          <w:szCs w:val="20"/>
          <w:lang w:eastAsia="it-IT"/>
        </w:rPr>
        <w:t>Questa circolare viene resa disponibile anche per le farmacie sul sito internet www.federfarma.it contemporaneamente all’inoltro tramite e-mail alle organizzazioni territoriali.</w:t>
      </w:r>
    </w:p>
    <w:sectPr w:rsidR="00F2083B" w:rsidRPr="003423F4" w:rsidSect="00015D10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79DB" w14:textId="77777777" w:rsidR="00B81E98" w:rsidRDefault="00B81E98" w:rsidP="00BD6E29">
      <w:pPr>
        <w:spacing w:after="0" w:line="240" w:lineRule="auto"/>
      </w:pPr>
      <w:r>
        <w:separator/>
      </w:r>
    </w:p>
  </w:endnote>
  <w:endnote w:type="continuationSeparator" w:id="0">
    <w:p w14:paraId="25C3AED5" w14:textId="77777777" w:rsidR="00B81E98" w:rsidRDefault="00B81E98" w:rsidP="00BD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B28FA" w14:textId="455852C9" w:rsidR="00097965" w:rsidRDefault="00097965">
    <w:pPr>
      <w:pStyle w:val="Pidipagina"/>
      <w:rPr>
        <w:i/>
        <w:iCs/>
        <w:sz w:val="16"/>
        <w:szCs w:val="16"/>
      </w:rPr>
    </w:pPr>
  </w:p>
  <w:p w14:paraId="7A6AD389" w14:textId="77777777" w:rsidR="00637671" w:rsidRPr="005D6F2E" w:rsidRDefault="00637671">
    <w:pPr>
      <w:pStyle w:val="Pidipagina"/>
      <w:rPr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F7D6" w14:textId="77777777" w:rsidR="00D80A07" w:rsidRPr="00D80A07" w:rsidRDefault="00D80A07" w:rsidP="00D80A07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</w:p>
  <w:tbl>
    <w:tblPr>
      <w:tblW w:w="977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549"/>
    </w:tblGrid>
    <w:tr w:rsidR="00D80A07" w:rsidRPr="00D80A07" w14:paraId="17C29537" w14:textId="77777777" w:rsidTr="004724F0">
      <w:trPr>
        <w:trHeight w:val="1120"/>
      </w:trPr>
      <w:tc>
        <w:tcPr>
          <w:tcW w:w="8222" w:type="dxa"/>
          <w:shd w:val="clear" w:color="auto" w:fill="auto"/>
        </w:tcPr>
        <w:p w14:paraId="6009ACB9" w14:textId="77777777" w:rsidR="00D80A07" w:rsidRPr="00D80A07" w:rsidRDefault="00D80A07" w:rsidP="00D80A07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  <w:lang w:eastAsia="it-IT"/>
            </w:rPr>
          </w:pPr>
        </w:p>
        <w:p w14:paraId="6E342932" w14:textId="77777777" w:rsidR="00D80A07" w:rsidRPr="00D80A07" w:rsidRDefault="00D80A07" w:rsidP="00D80A07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/>
              <w:b/>
              <w:noProof/>
              <w:sz w:val="24"/>
              <w:szCs w:val="24"/>
              <w:lang w:eastAsia="it-IT"/>
            </w:rPr>
          </w:pPr>
          <w:r w:rsidRPr="00D80A07">
            <w:rPr>
              <w:rFonts w:ascii="Times New Roman" w:eastAsia="Times New Roman" w:hAnsi="Times New Roman"/>
              <w:b/>
              <w:sz w:val="24"/>
              <w:szCs w:val="24"/>
              <w:lang w:eastAsia="it-IT"/>
            </w:rPr>
            <w:t>Notizie, informazioni, aggiornamenti sul mondo della farmacia ogni giorno su</w:t>
          </w:r>
          <w:r w:rsidRPr="00D80A07">
            <w:rPr>
              <w:rFonts w:ascii="Times New Roman" w:eastAsia="Times New Roman" w:hAnsi="Times New Roman"/>
              <w:b/>
              <w:noProof/>
              <w:sz w:val="24"/>
              <w:szCs w:val="24"/>
              <w:lang w:eastAsia="it-IT"/>
            </w:rPr>
            <w:t xml:space="preserve">                                                                            la </w:t>
          </w:r>
          <w:hyperlink r:id="rId1" w:history="1">
            <w:r w:rsidRPr="00D80A07">
              <w:rPr>
                <w:rFonts w:ascii="Times New Roman" w:eastAsia="Times New Roman" w:hAnsi="Times New Roman"/>
                <w:b/>
                <w:noProof/>
                <w:color w:val="0000FF"/>
                <w:sz w:val="24"/>
                <w:szCs w:val="24"/>
                <w:u w:val="single"/>
                <w:lang w:eastAsia="it-IT"/>
              </w:rPr>
              <w:t>web TV di Federfarma</w:t>
            </w:r>
          </w:hyperlink>
        </w:p>
      </w:tc>
      <w:tc>
        <w:tcPr>
          <w:tcW w:w="1549" w:type="dxa"/>
          <w:shd w:val="clear" w:color="auto" w:fill="auto"/>
        </w:tcPr>
        <w:p w14:paraId="621D43E5" w14:textId="692EAE66" w:rsidR="00D80A07" w:rsidRPr="00D80A07" w:rsidRDefault="00A64644" w:rsidP="00D80A07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D80A07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45A6E13E" wp14:editId="4DFC7559">
                <wp:extent cx="822960" cy="662940"/>
                <wp:effectExtent l="0" t="0" r="0" b="0"/>
                <wp:docPr id="5" name="Immagin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31D79" w14:textId="77777777" w:rsidR="00D80A07" w:rsidRPr="00D80A07" w:rsidRDefault="00D80A07" w:rsidP="00D80A07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</w:p>
  <w:p w14:paraId="09EE712B" w14:textId="77777777" w:rsidR="00D80A07" w:rsidRDefault="00D80A07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</w:p>
  <w:p w14:paraId="1B7839AB" w14:textId="77777777" w:rsidR="00F2083B" w:rsidRPr="00033201" w:rsidRDefault="00F2083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 w:rsidRPr="00033201"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Via Emanuele Filiberto, 190 - 00185 ROMA</w:t>
    </w:r>
  </w:p>
  <w:p w14:paraId="6E490DB1" w14:textId="77777777" w:rsidR="00F2083B" w:rsidRPr="00637671" w:rsidRDefault="00F2083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val="es-ES" w:eastAsia="it-IT"/>
      </w:rPr>
    </w:pPr>
    <w:r w:rsidRPr="00637671">
      <w:rPr>
        <w:rFonts w:ascii="Arial Rounded MT Bold" w:eastAsia="Times New Roman" w:hAnsi="Arial Rounded MT Bold"/>
        <w:sz w:val="20"/>
        <w:szCs w:val="20"/>
        <w:u w:val="single" w:color="339966"/>
        <w:lang w:val="es-ES" w:eastAsia="it-IT"/>
      </w:rPr>
      <w:t>Tel. (06) 70380.1 - Telefax (06) 70476587 - e-mail:box@federfarma.it</w:t>
    </w:r>
  </w:p>
  <w:p w14:paraId="039F1E77" w14:textId="77777777" w:rsidR="00B332B1" w:rsidRPr="00F2083B" w:rsidRDefault="00F2083B" w:rsidP="00F2083B">
    <w:pPr>
      <w:widowControl w:val="0"/>
      <w:spacing w:after="0" w:line="240" w:lineRule="auto"/>
      <w:contextualSpacing/>
      <w:jc w:val="center"/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</w:pPr>
    <w:r>
      <w:rPr>
        <w:rFonts w:ascii="Arial Rounded MT Bold" w:eastAsia="Times New Roman" w:hAnsi="Arial Rounded MT Bold"/>
        <w:sz w:val="20"/>
        <w:szCs w:val="20"/>
        <w:u w:val="single" w:color="339966"/>
        <w:lang w:eastAsia="it-IT"/>
      </w:rPr>
      <w:t>Cod. Fisc. 01976520583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1B46C" w14:textId="77777777" w:rsidR="00B81E98" w:rsidRDefault="00B81E98" w:rsidP="00BD6E29">
      <w:pPr>
        <w:spacing w:after="0" w:line="240" w:lineRule="auto"/>
      </w:pPr>
      <w:r>
        <w:separator/>
      </w:r>
    </w:p>
  </w:footnote>
  <w:footnote w:type="continuationSeparator" w:id="0">
    <w:p w14:paraId="3CB45641" w14:textId="77777777" w:rsidR="00B81E98" w:rsidRDefault="00B81E98" w:rsidP="00BD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7BA8" w14:textId="4AC27395" w:rsidR="00015D10" w:rsidRPr="00BD6E29" w:rsidRDefault="00015D10" w:rsidP="00015D10">
    <w:pPr>
      <w:pStyle w:val="Intestazione"/>
      <w:tabs>
        <w:tab w:val="clear" w:pos="4819"/>
        <w:tab w:val="clear" w:pos="9638"/>
        <w:tab w:val="center" w:pos="1985"/>
        <w:tab w:val="center" w:pos="6663"/>
      </w:tabs>
      <w:spacing w:after="0"/>
      <w:jc w:val="both"/>
      <w:rPr>
        <w:rFonts w:ascii="Times New Roman" w:eastAsia="Times New Roman" w:hAnsi="Times New Roman"/>
        <w:sz w:val="20"/>
        <w:szCs w:val="20"/>
        <w:lang w:eastAsia="it-IT"/>
      </w:rPr>
    </w:pPr>
    <w:r>
      <w:rPr>
        <w:rFonts w:ascii="Courier New" w:eastAsia="Times New Roman" w:hAnsi="Courier New" w:cs="Courier New"/>
        <w:b/>
        <w:bCs/>
        <w:noProof/>
        <w:sz w:val="24"/>
        <w:szCs w:val="24"/>
        <w:lang w:eastAsia="it-IT"/>
      </w:rPr>
      <w:tab/>
    </w:r>
    <w:r w:rsidR="00A64644" w:rsidRPr="00ED424D">
      <w:rPr>
        <w:rFonts w:ascii="Courier New" w:eastAsia="Times New Roman" w:hAnsi="Courier New" w:cs="Courier New"/>
        <w:b/>
        <w:bCs/>
        <w:noProof/>
        <w:sz w:val="24"/>
        <w:szCs w:val="24"/>
        <w:lang w:eastAsia="it-IT"/>
      </w:rPr>
      <w:drawing>
        <wp:inline distT="0" distB="0" distL="0" distR="0" wp14:anchorId="5C41CF35" wp14:editId="2558625E">
          <wp:extent cx="449580" cy="449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="00A64644" w:rsidRPr="00BD6E29">
      <w:rPr>
        <w:rFonts w:ascii="Courier New" w:eastAsia="Times New Roman" w:hAnsi="Courier New" w:cs="Courier New"/>
        <w:b/>
        <w:bCs/>
        <w:noProof/>
        <w:sz w:val="20"/>
        <w:szCs w:val="20"/>
        <w:lang w:eastAsia="it-IT"/>
      </w:rPr>
      <w:drawing>
        <wp:inline distT="0" distB="0" distL="0" distR="0" wp14:anchorId="63B7098E" wp14:editId="4C939501">
          <wp:extent cx="449580" cy="4495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989B3" w14:textId="77777777" w:rsidR="00015D10" w:rsidRPr="003D179E" w:rsidRDefault="00015D10" w:rsidP="00015D10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b/>
        <w:bCs/>
        <w:sz w:val="32"/>
        <w:szCs w:val="32"/>
        <w:lang w:eastAsia="it-IT"/>
      </w:rPr>
    </w:pPr>
    <w:r>
      <w:rPr>
        <w:rFonts w:ascii="Arial Rounded MT Bold" w:eastAsia="Times New Roman" w:hAnsi="Arial Rounded MT Bold"/>
        <w:sz w:val="32"/>
        <w:szCs w:val="32"/>
        <w:lang w:eastAsia="it-IT"/>
      </w:rPr>
      <w:tab/>
    </w:r>
    <w:proofErr w:type="spellStart"/>
    <w:r w:rsidRPr="00BD6E29">
      <w:rPr>
        <w:rFonts w:ascii="Arial Rounded MT Bold" w:eastAsia="Times New Roman" w:hAnsi="Arial Rounded MT Bold"/>
        <w:sz w:val="32"/>
        <w:szCs w:val="32"/>
        <w:lang w:eastAsia="it-IT"/>
      </w:rPr>
      <w:t>federfarma</w:t>
    </w:r>
    <w:proofErr w:type="spellEnd"/>
    <w:r>
      <w:rPr>
        <w:rFonts w:ascii="Arial" w:eastAsia="Times New Roman" w:hAnsi="Arial" w:cs="Arial"/>
        <w:b/>
        <w:bCs/>
        <w:sz w:val="32"/>
        <w:szCs w:val="32"/>
        <w:lang w:eastAsia="it-IT"/>
      </w:rPr>
      <w:tab/>
    </w:r>
    <w:proofErr w:type="spellStart"/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federfarma</w:t>
    </w:r>
    <w:proofErr w:type="spellEnd"/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 xml:space="preserve"> - </w:t>
    </w:r>
    <w:proofErr w:type="spellStart"/>
    <w:r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sunifar</w:t>
    </w:r>
    <w:proofErr w:type="spellEnd"/>
  </w:p>
  <w:p w14:paraId="5C4479EB" w14:textId="77777777" w:rsidR="00015D10" w:rsidRPr="003D179E" w:rsidRDefault="00015D10" w:rsidP="00015D10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u w:color="008000"/>
        <w:lang w:eastAsia="it-IT"/>
      </w:rPr>
    </w:pPr>
    <w:r w:rsidRPr="00F2083B">
      <w:rPr>
        <w:rFonts w:ascii="Arial Rounded MT Bold" w:eastAsia="Times New Roman" w:hAnsi="Arial Rounded MT Bold"/>
        <w:u w:color="339966"/>
        <w:lang w:eastAsia="it-IT"/>
      </w:rPr>
      <w:tab/>
    </w:r>
    <w:r w:rsidRPr="00BD6E29">
      <w:rPr>
        <w:rFonts w:ascii="Arial Rounded MT Bold" w:eastAsia="Times New Roman" w:hAnsi="Arial Rounded MT Bold"/>
        <w:u w:val="single" w:color="339966"/>
        <w:lang w:eastAsia="it-IT"/>
      </w:rPr>
      <w:t>federazione nazionale unitaria</w:t>
    </w:r>
    <w:r>
      <w:rPr>
        <w:rFonts w:ascii="Arial" w:eastAsia="Times New Roman" w:hAnsi="Arial" w:cs="Arial"/>
        <w:sz w:val="24"/>
        <w:szCs w:val="24"/>
        <w:lang w:eastAsia="it-IT"/>
      </w:rPr>
      <w:tab/>
    </w:r>
    <w:r w:rsidRPr="003D179E">
      <w:rPr>
        <w:rFonts w:ascii="Arial" w:eastAsia="Times New Roman" w:hAnsi="Arial" w:cs="Arial"/>
        <w:u w:val="single" w:color="008000"/>
        <w:lang w:eastAsia="it-IT"/>
      </w:rPr>
      <w:t>sindacato unitario</w:t>
    </w:r>
  </w:p>
  <w:p w14:paraId="4A062574" w14:textId="77777777" w:rsidR="00015D10" w:rsidRPr="003D179E" w:rsidRDefault="00015D10" w:rsidP="00015D10">
    <w:pPr>
      <w:tabs>
        <w:tab w:val="center" w:pos="1985"/>
        <w:tab w:val="center" w:pos="6663"/>
      </w:tabs>
      <w:spacing w:after="0" w:line="240" w:lineRule="auto"/>
      <w:jc w:val="both"/>
      <w:rPr>
        <w:rFonts w:ascii="Arial Rounded MT Bold" w:eastAsia="Times New Roman" w:hAnsi="Arial Rounded MT Bold"/>
        <w:lang w:eastAsia="it-IT"/>
      </w:rPr>
    </w:pPr>
    <w:r w:rsidRPr="003D179E">
      <w:rPr>
        <w:rFonts w:ascii="Arial Rounded MT Bold" w:eastAsia="Times New Roman" w:hAnsi="Arial Rounded MT Bold"/>
        <w:lang w:eastAsia="it-IT"/>
      </w:rPr>
      <w:tab/>
      <w:t>dei titolari di farmacia italiani</w:t>
    </w:r>
    <w:r w:rsidRPr="003D179E">
      <w:rPr>
        <w:rFonts w:ascii="Arial" w:eastAsia="Times New Roman" w:hAnsi="Arial" w:cs="Arial"/>
        <w:lang w:eastAsia="it-IT"/>
      </w:rPr>
      <w:tab/>
      <w:t>farmacisti rurali</w:t>
    </w:r>
  </w:p>
  <w:p w14:paraId="68D7C15C" w14:textId="77777777" w:rsidR="00A07A16" w:rsidRPr="00BD6E29" w:rsidRDefault="00A07A16" w:rsidP="00A07A16">
    <w:pPr>
      <w:tabs>
        <w:tab w:val="center" w:pos="3261"/>
        <w:tab w:val="right" w:pos="9638"/>
      </w:tabs>
      <w:spacing w:after="0" w:line="240" w:lineRule="auto"/>
      <w:rPr>
        <w:rFonts w:ascii="Arial Rounded MT Bold" w:eastAsia="Times New Roman" w:hAnsi="Arial Rounded MT Bold"/>
        <w:sz w:val="24"/>
        <w:szCs w:val="24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7F11" w14:textId="1225DFB8" w:rsidR="003B2CFE" w:rsidRPr="00BD6E29" w:rsidRDefault="00F2083B" w:rsidP="00F2083B">
    <w:pPr>
      <w:pStyle w:val="Intestazione"/>
      <w:tabs>
        <w:tab w:val="clear" w:pos="4819"/>
        <w:tab w:val="clear" w:pos="9638"/>
        <w:tab w:val="center" w:pos="1985"/>
        <w:tab w:val="center" w:pos="6663"/>
      </w:tabs>
      <w:spacing w:after="0"/>
      <w:jc w:val="both"/>
      <w:rPr>
        <w:rFonts w:ascii="Times New Roman" w:eastAsia="Times New Roman" w:hAnsi="Times New Roman"/>
        <w:sz w:val="20"/>
        <w:szCs w:val="20"/>
        <w:lang w:eastAsia="it-IT"/>
      </w:rPr>
    </w:pPr>
    <w:r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="00A64644" w:rsidRPr="00ED424D">
      <w:rPr>
        <w:rFonts w:ascii="Courier New" w:eastAsia="Times New Roman" w:hAnsi="Courier New" w:cs="Courier New"/>
        <w:b/>
        <w:bCs/>
        <w:noProof/>
        <w:sz w:val="24"/>
        <w:szCs w:val="24"/>
        <w:lang w:eastAsia="it-IT"/>
      </w:rPr>
      <w:drawing>
        <wp:inline distT="0" distB="0" distL="0" distR="0" wp14:anchorId="7FF67C9A" wp14:editId="2D4383D9">
          <wp:extent cx="449580" cy="44958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CFE">
      <w:rPr>
        <w:rFonts w:ascii="Courier New" w:eastAsia="Times New Roman" w:hAnsi="Courier New" w:cs="Courier New"/>
        <w:b/>
        <w:bCs/>
        <w:sz w:val="24"/>
        <w:szCs w:val="24"/>
        <w:lang w:eastAsia="it-IT"/>
      </w:rPr>
      <w:tab/>
    </w:r>
    <w:r w:rsidR="00A64644" w:rsidRPr="00BD6E29">
      <w:rPr>
        <w:rFonts w:ascii="Courier New" w:eastAsia="Times New Roman" w:hAnsi="Courier New" w:cs="Courier New"/>
        <w:b/>
        <w:bCs/>
        <w:noProof/>
        <w:sz w:val="20"/>
        <w:szCs w:val="20"/>
        <w:lang w:eastAsia="it-IT"/>
      </w:rPr>
      <w:drawing>
        <wp:inline distT="0" distB="0" distL="0" distR="0" wp14:anchorId="2E170EFE" wp14:editId="2EFC870B">
          <wp:extent cx="449580" cy="4495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B8A84" w14:textId="77777777" w:rsidR="003B2CFE" w:rsidRPr="003D179E" w:rsidRDefault="00F2083B" w:rsidP="00F2083B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b/>
        <w:bCs/>
        <w:sz w:val="32"/>
        <w:szCs w:val="32"/>
        <w:lang w:eastAsia="it-IT"/>
      </w:rPr>
    </w:pPr>
    <w:r>
      <w:rPr>
        <w:rFonts w:ascii="Arial Rounded MT Bold" w:eastAsia="Times New Roman" w:hAnsi="Arial Rounded MT Bold"/>
        <w:sz w:val="32"/>
        <w:szCs w:val="32"/>
        <w:lang w:eastAsia="it-IT"/>
      </w:rPr>
      <w:tab/>
    </w:r>
    <w:proofErr w:type="spellStart"/>
    <w:r w:rsidR="003B2CFE" w:rsidRPr="00BD6E29">
      <w:rPr>
        <w:rFonts w:ascii="Arial Rounded MT Bold" w:eastAsia="Times New Roman" w:hAnsi="Arial Rounded MT Bold"/>
        <w:sz w:val="32"/>
        <w:szCs w:val="32"/>
        <w:lang w:eastAsia="it-IT"/>
      </w:rPr>
      <w:t>federfarma</w:t>
    </w:r>
    <w:proofErr w:type="spellEnd"/>
    <w:r w:rsidR="003B2CFE">
      <w:rPr>
        <w:rFonts w:ascii="Arial" w:eastAsia="Times New Roman" w:hAnsi="Arial" w:cs="Arial"/>
        <w:b/>
        <w:bCs/>
        <w:sz w:val="32"/>
        <w:szCs w:val="32"/>
        <w:lang w:eastAsia="it-IT"/>
      </w:rPr>
      <w:tab/>
    </w:r>
    <w:proofErr w:type="spellStart"/>
    <w:r w:rsidR="003B2CFE"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federfarma</w:t>
    </w:r>
    <w:proofErr w:type="spellEnd"/>
    <w:r w:rsidR="003B2CFE"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 xml:space="preserve"> - </w:t>
    </w:r>
    <w:proofErr w:type="spellStart"/>
    <w:r w:rsidR="003B2CFE" w:rsidRPr="003D179E">
      <w:rPr>
        <w:rFonts w:ascii="Arial" w:eastAsia="Times New Roman" w:hAnsi="Arial" w:cs="Arial"/>
        <w:b/>
        <w:bCs/>
        <w:sz w:val="32"/>
        <w:szCs w:val="32"/>
        <w:lang w:eastAsia="it-IT"/>
      </w:rPr>
      <w:t>sunifar</w:t>
    </w:r>
    <w:proofErr w:type="spellEnd"/>
  </w:p>
  <w:p w14:paraId="371DAD8A" w14:textId="77777777" w:rsidR="003B2CFE" w:rsidRPr="003D179E" w:rsidRDefault="00F2083B" w:rsidP="00F2083B">
    <w:pPr>
      <w:tabs>
        <w:tab w:val="center" w:pos="1985"/>
        <w:tab w:val="center" w:pos="6663"/>
      </w:tabs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u w:color="008000"/>
        <w:lang w:eastAsia="it-IT"/>
      </w:rPr>
    </w:pPr>
    <w:r w:rsidRPr="00F2083B">
      <w:rPr>
        <w:rFonts w:ascii="Arial Rounded MT Bold" w:eastAsia="Times New Roman" w:hAnsi="Arial Rounded MT Bold"/>
        <w:u w:color="339966"/>
        <w:lang w:eastAsia="it-IT"/>
      </w:rPr>
      <w:tab/>
    </w:r>
    <w:r w:rsidR="003B2CFE" w:rsidRPr="00BD6E29">
      <w:rPr>
        <w:rFonts w:ascii="Arial Rounded MT Bold" w:eastAsia="Times New Roman" w:hAnsi="Arial Rounded MT Bold"/>
        <w:u w:val="single" w:color="339966"/>
        <w:lang w:eastAsia="it-IT"/>
      </w:rPr>
      <w:t>federazione nazionale unitaria</w:t>
    </w:r>
    <w:r>
      <w:rPr>
        <w:rFonts w:ascii="Arial" w:eastAsia="Times New Roman" w:hAnsi="Arial" w:cs="Arial"/>
        <w:sz w:val="24"/>
        <w:szCs w:val="24"/>
        <w:lang w:eastAsia="it-IT"/>
      </w:rPr>
      <w:tab/>
    </w:r>
    <w:r w:rsidR="003B2CFE" w:rsidRPr="003D179E">
      <w:rPr>
        <w:rFonts w:ascii="Arial" w:eastAsia="Times New Roman" w:hAnsi="Arial" w:cs="Arial"/>
        <w:u w:val="single" w:color="008000"/>
        <w:lang w:eastAsia="it-IT"/>
      </w:rPr>
      <w:t>sindacato unitario</w:t>
    </w:r>
  </w:p>
  <w:p w14:paraId="08975AD5" w14:textId="77777777" w:rsidR="003B2CFE" w:rsidRPr="003D179E" w:rsidRDefault="00F2083B" w:rsidP="00F2083B">
    <w:pPr>
      <w:tabs>
        <w:tab w:val="center" w:pos="1985"/>
        <w:tab w:val="center" w:pos="6663"/>
      </w:tabs>
      <w:spacing w:after="0" w:line="240" w:lineRule="auto"/>
      <w:jc w:val="both"/>
      <w:rPr>
        <w:rFonts w:ascii="Arial Rounded MT Bold" w:eastAsia="Times New Roman" w:hAnsi="Arial Rounded MT Bold"/>
        <w:lang w:eastAsia="it-IT"/>
      </w:rPr>
    </w:pPr>
    <w:r w:rsidRPr="003D179E">
      <w:rPr>
        <w:rFonts w:ascii="Arial Rounded MT Bold" w:eastAsia="Times New Roman" w:hAnsi="Arial Rounded MT Bold"/>
        <w:lang w:eastAsia="it-IT"/>
      </w:rPr>
      <w:tab/>
    </w:r>
    <w:r w:rsidR="003B2CFE" w:rsidRPr="003D179E">
      <w:rPr>
        <w:rFonts w:ascii="Arial Rounded MT Bold" w:eastAsia="Times New Roman" w:hAnsi="Arial Rounded MT Bold"/>
        <w:lang w:eastAsia="it-IT"/>
      </w:rPr>
      <w:t>dei titolari di farmacia italiani</w:t>
    </w:r>
    <w:r w:rsidRPr="003D179E">
      <w:rPr>
        <w:rFonts w:ascii="Arial" w:eastAsia="Times New Roman" w:hAnsi="Arial" w:cs="Arial"/>
        <w:lang w:eastAsia="it-IT"/>
      </w:rPr>
      <w:tab/>
    </w:r>
    <w:r w:rsidR="003B2CFE" w:rsidRPr="003D179E">
      <w:rPr>
        <w:rFonts w:ascii="Arial" w:eastAsia="Times New Roman" w:hAnsi="Arial" w:cs="Arial"/>
        <w:lang w:eastAsia="it-IT"/>
      </w:rPr>
      <w:t>farmacisti rurali</w:t>
    </w:r>
  </w:p>
  <w:p w14:paraId="31844CBC" w14:textId="77777777" w:rsidR="003B2CFE" w:rsidRDefault="003B2CFE" w:rsidP="00F2083B">
    <w:pPr>
      <w:pStyle w:val="Intestazione"/>
      <w:tabs>
        <w:tab w:val="center" w:pos="1985"/>
        <w:tab w:val="center" w:pos="6663"/>
      </w:tabs>
      <w:spacing w:after="0"/>
      <w:jc w:val="both"/>
      <w:rPr>
        <w:rFonts w:ascii="Courier New" w:eastAsia="Times New Roman" w:hAnsi="Courier New" w:cs="Courier New"/>
        <w:b/>
        <w:bCs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CAA"/>
    <w:multiLevelType w:val="hybridMultilevel"/>
    <w:tmpl w:val="9F228400"/>
    <w:lvl w:ilvl="0" w:tplc="11F67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676A46"/>
    <w:multiLevelType w:val="hybridMultilevel"/>
    <w:tmpl w:val="BC14DBF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7058D9"/>
    <w:multiLevelType w:val="hybridMultilevel"/>
    <w:tmpl w:val="9F228400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544384"/>
    <w:multiLevelType w:val="hybridMultilevel"/>
    <w:tmpl w:val="B84A89C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AA57A7"/>
    <w:multiLevelType w:val="hybridMultilevel"/>
    <w:tmpl w:val="E5CA2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00B3"/>
    <w:multiLevelType w:val="hybridMultilevel"/>
    <w:tmpl w:val="0DE4203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C5F78E3"/>
    <w:multiLevelType w:val="hybridMultilevel"/>
    <w:tmpl w:val="7F6AA318"/>
    <w:lvl w:ilvl="0" w:tplc="25F201C0"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F8187B"/>
    <w:multiLevelType w:val="hybridMultilevel"/>
    <w:tmpl w:val="1442AA3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0E31056"/>
    <w:multiLevelType w:val="hybridMultilevel"/>
    <w:tmpl w:val="3622032E"/>
    <w:lvl w:ilvl="0" w:tplc="BA8875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E839D4"/>
    <w:multiLevelType w:val="hybridMultilevel"/>
    <w:tmpl w:val="60CC00CC"/>
    <w:lvl w:ilvl="0" w:tplc="2D626E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70A0160"/>
    <w:multiLevelType w:val="hybridMultilevel"/>
    <w:tmpl w:val="C3A64B2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3577EE"/>
    <w:multiLevelType w:val="hybridMultilevel"/>
    <w:tmpl w:val="7E2E39C2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B90CC7"/>
    <w:multiLevelType w:val="hybridMultilevel"/>
    <w:tmpl w:val="202CBC24"/>
    <w:lvl w:ilvl="0" w:tplc="17CA1D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C31095"/>
    <w:multiLevelType w:val="hybridMultilevel"/>
    <w:tmpl w:val="F9003470"/>
    <w:lvl w:ilvl="0" w:tplc="73BC6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9B7B30"/>
    <w:multiLevelType w:val="hybridMultilevel"/>
    <w:tmpl w:val="B9D232E0"/>
    <w:lvl w:ilvl="0" w:tplc="04100011">
      <w:start w:val="1"/>
      <w:numFmt w:val="decimal"/>
      <w:lvlText w:val="%1)"/>
      <w:lvlJc w:val="left"/>
      <w:pPr>
        <w:ind w:left="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58E8159E"/>
    <w:multiLevelType w:val="hybridMultilevel"/>
    <w:tmpl w:val="45D8BCBA"/>
    <w:lvl w:ilvl="0" w:tplc="3120F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150A88"/>
    <w:multiLevelType w:val="hybridMultilevel"/>
    <w:tmpl w:val="6EECAC3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1517E66"/>
    <w:multiLevelType w:val="hybridMultilevel"/>
    <w:tmpl w:val="A2307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07BFE"/>
    <w:multiLevelType w:val="hybridMultilevel"/>
    <w:tmpl w:val="0900C20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77971399">
    <w:abstractNumId w:val="15"/>
  </w:num>
  <w:num w:numId="2" w16cid:durableId="1130511786">
    <w:abstractNumId w:val="13"/>
  </w:num>
  <w:num w:numId="3" w16cid:durableId="1965891042">
    <w:abstractNumId w:val="8"/>
  </w:num>
  <w:num w:numId="4" w16cid:durableId="482740934">
    <w:abstractNumId w:val="12"/>
  </w:num>
  <w:num w:numId="5" w16cid:durableId="182865528">
    <w:abstractNumId w:val="3"/>
  </w:num>
  <w:num w:numId="6" w16cid:durableId="564532886">
    <w:abstractNumId w:val="7"/>
  </w:num>
  <w:num w:numId="7" w16cid:durableId="792675793">
    <w:abstractNumId w:val="10"/>
  </w:num>
  <w:num w:numId="8" w16cid:durableId="837892140">
    <w:abstractNumId w:val="5"/>
  </w:num>
  <w:num w:numId="9" w16cid:durableId="1100179373">
    <w:abstractNumId w:val="11"/>
  </w:num>
  <w:num w:numId="10" w16cid:durableId="556665213">
    <w:abstractNumId w:val="18"/>
  </w:num>
  <w:num w:numId="11" w16cid:durableId="1070614698">
    <w:abstractNumId w:val="17"/>
  </w:num>
  <w:num w:numId="12" w16cid:durableId="1891110021">
    <w:abstractNumId w:val="6"/>
  </w:num>
  <w:num w:numId="13" w16cid:durableId="302849643">
    <w:abstractNumId w:val="9"/>
  </w:num>
  <w:num w:numId="14" w16cid:durableId="1397051600">
    <w:abstractNumId w:val="0"/>
  </w:num>
  <w:num w:numId="15" w16cid:durableId="1381125494">
    <w:abstractNumId w:val="2"/>
  </w:num>
  <w:num w:numId="16" w16cid:durableId="1322849783">
    <w:abstractNumId w:val="14"/>
  </w:num>
  <w:num w:numId="17" w16cid:durableId="1821652142">
    <w:abstractNumId w:val="4"/>
  </w:num>
  <w:num w:numId="18" w16cid:durableId="705449162">
    <w:abstractNumId w:val="1"/>
  </w:num>
  <w:num w:numId="19" w16cid:durableId="904293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trackedChanges" w:enforcement="0"/>
  <w:defaultTabStop w:val="709"/>
  <w:hyphenationZone w:val="283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29"/>
    <w:rsid w:val="000106A1"/>
    <w:rsid w:val="000142D8"/>
    <w:rsid w:val="00015D10"/>
    <w:rsid w:val="0001675D"/>
    <w:rsid w:val="0002741E"/>
    <w:rsid w:val="00035D39"/>
    <w:rsid w:val="00037616"/>
    <w:rsid w:val="00040905"/>
    <w:rsid w:val="00051979"/>
    <w:rsid w:val="000704BF"/>
    <w:rsid w:val="00073A66"/>
    <w:rsid w:val="00082AAF"/>
    <w:rsid w:val="00097965"/>
    <w:rsid w:val="000B052A"/>
    <w:rsid w:val="000C6A8B"/>
    <w:rsid w:val="000D7B7B"/>
    <w:rsid w:val="000F2CD8"/>
    <w:rsid w:val="000F37BF"/>
    <w:rsid w:val="000F7592"/>
    <w:rsid w:val="00120860"/>
    <w:rsid w:val="00132909"/>
    <w:rsid w:val="00133C22"/>
    <w:rsid w:val="0014623E"/>
    <w:rsid w:val="001A3B3E"/>
    <w:rsid w:val="001B626C"/>
    <w:rsid w:val="001D0B7C"/>
    <w:rsid w:val="001E2DD1"/>
    <w:rsid w:val="001E451A"/>
    <w:rsid w:val="001F61B7"/>
    <w:rsid w:val="002073CF"/>
    <w:rsid w:val="002079DE"/>
    <w:rsid w:val="00210335"/>
    <w:rsid w:val="00220E83"/>
    <w:rsid w:val="00225AA7"/>
    <w:rsid w:val="002445DC"/>
    <w:rsid w:val="00256719"/>
    <w:rsid w:val="00270DBE"/>
    <w:rsid w:val="00284049"/>
    <w:rsid w:val="00286F77"/>
    <w:rsid w:val="002A4FDE"/>
    <w:rsid w:val="002B3417"/>
    <w:rsid w:val="002E737F"/>
    <w:rsid w:val="0031338A"/>
    <w:rsid w:val="00331CD4"/>
    <w:rsid w:val="00337764"/>
    <w:rsid w:val="003423F4"/>
    <w:rsid w:val="00361F3E"/>
    <w:rsid w:val="00376D35"/>
    <w:rsid w:val="0039654E"/>
    <w:rsid w:val="003A370D"/>
    <w:rsid w:val="003A41C4"/>
    <w:rsid w:val="003B2CFE"/>
    <w:rsid w:val="003B5039"/>
    <w:rsid w:val="003D0EB9"/>
    <w:rsid w:val="003D179E"/>
    <w:rsid w:val="003D27E3"/>
    <w:rsid w:val="003E03AF"/>
    <w:rsid w:val="003F2FA7"/>
    <w:rsid w:val="00402C97"/>
    <w:rsid w:val="00407348"/>
    <w:rsid w:val="00417522"/>
    <w:rsid w:val="00417826"/>
    <w:rsid w:val="00427FE0"/>
    <w:rsid w:val="00440086"/>
    <w:rsid w:val="00456A0D"/>
    <w:rsid w:val="00461A35"/>
    <w:rsid w:val="004724F0"/>
    <w:rsid w:val="00480D0E"/>
    <w:rsid w:val="004838CC"/>
    <w:rsid w:val="0048722D"/>
    <w:rsid w:val="00497EBF"/>
    <w:rsid w:val="004A4E40"/>
    <w:rsid w:val="004A68B6"/>
    <w:rsid w:val="004B15A5"/>
    <w:rsid w:val="004B549B"/>
    <w:rsid w:val="004C20A5"/>
    <w:rsid w:val="004D2FE2"/>
    <w:rsid w:val="004D6D0A"/>
    <w:rsid w:val="004D79B5"/>
    <w:rsid w:val="004F2555"/>
    <w:rsid w:val="004F2A8D"/>
    <w:rsid w:val="00501AF8"/>
    <w:rsid w:val="0050542C"/>
    <w:rsid w:val="00505E90"/>
    <w:rsid w:val="00524B66"/>
    <w:rsid w:val="00524BD4"/>
    <w:rsid w:val="00527CBA"/>
    <w:rsid w:val="00532FAE"/>
    <w:rsid w:val="00533632"/>
    <w:rsid w:val="00547888"/>
    <w:rsid w:val="005509C7"/>
    <w:rsid w:val="00551A67"/>
    <w:rsid w:val="00560C8F"/>
    <w:rsid w:val="00562A8E"/>
    <w:rsid w:val="005630D0"/>
    <w:rsid w:val="00575D63"/>
    <w:rsid w:val="005775AF"/>
    <w:rsid w:val="005867A9"/>
    <w:rsid w:val="005B6C0F"/>
    <w:rsid w:val="005C6FC3"/>
    <w:rsid w:val="005D6F2E"/>
    <w:rsid w:val="005D7C6D"/>
    <w:rsid w:val="005E1EBD"/>
    <w:rsid w:val="005E6221"/>
    <w:rsid w:val="005F018A"/>
    <w:rsid w:val="005F7D11"/>
    <w:rsid w:val="0061571B"/>
    <w:rsid w:val="00616BF3"/>
    <w:rsid w:val="006173E1"/>
    <w:rsid w:val="006215F3"/>
    <w:rsid w:val="006276B0"/>
    <w:rsid w:val="00636E16"/>
    <w:rsid w:val="00637671"/>
    <w:rsid w:val="00642AA8"/>
    <w:rsid w:val="00667CF8"/>
    <w:rsid w:val="0067094D"/>
    <w:rsid w:val="00681F8D"/>
    <w:rsid w:val="00682354"/>
    <w:rsid w:val="00693ADD"/>
    <w:rsid w:val="006A1C98"/>
    <w:rsid w:val="006A401E"/>
    <w:rsid w:val="006B4E0F"/>
    <w:rsid w:val="006D553B"/>
    <w:rsid w:val="006E0DA5"/>
    <w:rsid w:val="00713A5B"/>
    <w:rsid w:val="007159F3"/>
    <w:rsid w:val="00722EFA"/>
    <w:rsid w:val="00734A34"/>
    <w:rsid w:val="00742D01"/>
    <w:rsid w:val="00744423"/>
    <w:rsid w:val="00745319"/>
    <w:rsid w:val="007614DC"/>
    <w:rsid w:val="00764C7E"/>
    <w:rsid w:val="00773C02"/>
    <w:rsid w:val="00775BCD"/>
    <w:rsid w:val="00784E07"/>
    <w:rsid w:val="007878D9"/>
    <w:rsid w:val="00792B37"/>
    <w:rsid w:val="007C40F1"/>
    <w:rsid w:val="007C7BFA"/>
    <w:rsid w:val="007D242D"/>
    <w:rsid w:val="007E15F0"/>
    <w:rsid w:val="007E60CC"/>
    <w:rsid w:val="007E74D2"/>
    <w:rsid w:val="007F497E"/>
    <w:rsid w:val="00804E5B"/>
    <w:rsid w:val="008170AB"/>
    <w:rsid w:val="008247F4"/>
    <w:rsid w:val="00826664"/>
    <w:rsid w:val="008636B3"/>
    <w:rsid w:val="00864EB0"/>
    <w:rsid w:val="008711E1"/>
    <w:rsid w:val="00886842"/>
    <w:rsid w:val="00890F82"/>
    <w:rsid w:val="00895867"/>
    <w:rsid w:val="008A7728"/>
    <w:rsid w:val="008A77A9"/>
    <w:rsid w:val="008B3A97"/>
    <w:rsid w:val="008B5664"/>
    <w:rsid w:val="008B58C8"/>
    <w:rsid w:val="008B7E9B"/>
    <w:rsid w:val="008C3A5A"/>
    <w:rsid w:val="008D171D"/>
    <w:rsid w:val="008D50E8"/>
    <w:rsid w:val="0090223F"/>
    <w:rsid w:val="00907F07"/>
    <w:rsid w:val="00911113"/>
    <w:rsid w:val="00925196"/>
    <w:rsid w:val="009578EA"/>
    <w:rsid w:val="009607E2"/>
    <w:rsid w:val="00960B23"/>
    <w:rsid w:val="00961A6F"/>
    <w:rsid w:val="0096227E"/>
    <w:rsid w:val="00970E02"/>
    <w:rsid w:val="00977F53"/>
    <w:rsid w:val="009856BA"/>
    <w:rsid w:val="00987F54"/>
    <w:rsid w:val="00990328"/>
    <w:rsid w:val="00990E70"/>
    <w:rsid w:val="009B3838"/>
    <w:rsid w:val="009C42D9"/>
    <w:rsid w:val="009C7927"/>
    <w:rsid w:val="009D1483"/>
    <w:rsid w:val="009D1D17"/>
    <w:rsid w:val="009E321C"/>
    <w:rsid w:val="00A07525"/>
    <w:rsid w:val="00A07A16"/>
    <w:rsid w:val="00A212B6"/>
    <w:rsid w:val="00A32EA0"/>
    <w:rsid w:val="00A4763D"/>
    <w:rsid w:val="00A54EB6"/>
    <w:rsid w:val="00A55189"/>
    <w:rsid w:val="00A64644"/>
    <w:rsid w:val="00A7029C"/>
    <w:rsid w:val="00A73384"/>
    <w:rsid w:val="00A841A7"/>
    <w:rsid w:val="00A87426"/>
    <w:rsid w:val="00A9583A"/>
    <w:rsid w:val="00A97973"/>
    <w:rsid w:val="00AA1CD6"/>
    <w:rsid w:val="00AB6408"/>
    <w:rsid w:val="00AD0DDF"/>
    <w:rsid w:val="00AD1A6F"/>
    <w:rsid w:val="00AD32F7"/>
    <w:rsid w:val="00AE3CE7"/>
    <w:rsid w:val="00AE4C71"/>
    <w:rsid w:val="00AF7790"/>
    <w:rsid w:val="00B03595"/>
    <w:rsid w:val="00B109B4"/>
    <w:rsid w:val="00B13FB6"/>
    <w:rsid w:val="00B15636"/>
    <w:rsid w:val="00B16DEE"/>
    <w:rsid w:val="00B16F72"/>
    <w:rsid w:val="00B332B1"/>
    <w:rsid w:val="00B35126"/>
    <w:rsid w:val="00B429AE"/>
    <w:rsid w:val="00B45881"/>
    <w:rsid w:val="00B521D0"/>
    <w:rsid w:val="00B53963"/>
    <w:rsid w:val="00B60144"/>
    <w:rsid w:val="00B671F4"/>
    <w:rsid w:val="00B67961"/>
    <w:rsid w:val="00B731BA"/>
    <w:rsid w:val="00B76287"/>
    <w:rsid w:val="00B7777A"/>
    <w:rsid w:val="00B81E98"/>
    <w:rsid w:val="00B95CEE"/>
    <w:rsid w:val="00BA45AF"/>
    <w:rsid w:val="00BB28FE"/>
    <w:rsid w:val="00BB58D8"/>
    <w:rsid w:val="00BD0780"/>
    <w:rsid w:val="00BD687B"/>
    <w:rsid w:val="00BD6E29"/>
    <w:rsid w:val="00BE6684"/>
    <w:rsid w:val="00BF1810"/>
    <w:rsid w:val="00BF399F"/>
    <w:rsid w:val="00C0131E"/>
    <w:rsid w:val="00C034C9"/>
    <w:rsid w:val="00C0495D"/>
    <w:rsid w:val="00C10D4E"/>
    <w:rsid w:val="00C140D6"/>
    <w:rsid w:val="00C20746"/>
    <w:rsid w:val="00C304C4"/>
    <w:rsid w:val="00C31075"/>
    <w:rsid w:val="00C32A9E"/>
    <w:rsid w:val="00C44DED"/>
    <w:rsid w:val="00C475E6"/>
    <w:rsid w:val="00C47934"/>
    <w:rsid w:val="00C54585"/>
    <w:rsid w:val="00C85AAF"/>
    <w:rsid w:val="00C92378"/>
    <w:rsid w:val="00C9530A"/>
    <w:rsid w:val="00CA5C4D"/>
    <w:rsid w:val="00CB5A0D"/>
    <w:rsid w:val="00CD62D7"/>
    <w:rsid w:val="00CF4290"/>
    <w:rsid w:val="00CF7ADB"/>
    <w:rsid w:val="00D20D4A"/>
    <w:rsid w:val="00D27B4B"/>
    <w:rsid w:val="00D31378"/>
    <w:rsid w:val="00D31483"/>
    <w:rsid w:val="00D31977"/>
    <w:rsid w:val="00D422C5"/>
    <w:rsid w:val="00D42BC7"/>
    <w:rsid w:val="00D80A07"/>
    <w:rsid w:val="00D80A64"/>
    <w:rsid w:val="00D815F9"/>
    <w:rsid w:val="00D854F0"/>
    <w:rsid w:val="00DB152D"/>
    <w:rsid w:val="00DB4127"/>
    <w:rsid w:val="00DB5FD7"/>
    <w:rsid w:val="00DD0D56"/>
    <w:rsid w:val="00DE3349"/>
    <w:rsid w:val="00DF0C8C"/>
    <w:rsid w:val="00DF6EC4"/>
    <w:rsid w:val="00E0420B"/>
    <w:rsid w:val="00E0438D"/>
    <w:rsid w:val="00E044F6"/>
    <w:rsid w:val="00E10C63"/>
    <w:rsid w:val="00E414D3"/>
    <w:rsid w:val="00E4410D"/>
    <w:rsid w:val="00E51B29"/>
    <w:rsid w:val="00E640B9"/>
    <w:rsid w:val="00E70603"/>
    <w:rsid w:val="00E81A7E"/>
    <w:rsid w:val="00E917B4"/>
    <w:rsid w:val="00E9570B"/>
    <w:rsid w:val="00E97E46"/>
    <w:rsid w:val="00ED424D"/>
    <w:rsid w:val="00EE2BE5"/>
    <w:rsid w:val="00EE5EDB"/>
    <w:rsid w:val="00F2083B"/>
    <w:rsid w:val="00F35646"/>
    <w:rsid w:val="00F43B60"/>
    <w:rsid w:val="00F60503"/>
    <w:rsid w:val="00F7287B"/>
    <w:rsid w:val="00F828AE"/>
    <w:rsid w:val="00F932D3"/>
    <w:rsid w:val="00F93710"/>
    <w:rsid w:val="00F9545A"/>
    <w:rsid w:val="00F97B11"/>
    <w:rsid w:val="00FF0037"/>
    <w:rsid w:val="00FF1A02"/>
    <w:rsid w:val="00FF3EE2"/>
    <w:rsid w:val="00FF6BCD"/>
    <w:rsid w:val="00FF6D8C"/>
    <w:rsid w:val="00FF6E22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B8D8A"/>
  <w15:chartTrackingRefBased/>
  <w15:docId w15:val="{14F04570-9B9D-4028-A590-E6182AE4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1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D6E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D6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D6E2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0086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21033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CF7ADB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A07525"/>
    <w:rPr>
      <w:color w:val="954F72"/>
      <w:u w:val="single"/>
    </w:rPr>
  </w:style>
  <w:style w:type="paragraph" w:styleId="Revisione">
    <w:name w:val="Revision"/>
    <w:hidden/>
    <w:uiPriority w:val="99"/>
    <w:semiHidden/>
    <w:rsid w:val="00BF399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34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E334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DE334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B7E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423F4"/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15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cierurali@gover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rmacierurali@agenziacoesione.gov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400-C44A-4322-B7A8-5D8C78B4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Links>
    <vt:vector size="18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17788</vt:i4>
      </vt:variant>
      <vt:variant>
        <vt:i4>1029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FRATINI</dc:creator>
  <cp:keywords/>
  <cp:lastModifiedBy>Gianluca Casponi</cp:lastModifiedBy>
  <cp:revision>2</cp:revision>
  <cp:lastPrinted>2023-07-20T13:31:00Z</cp:lastPrinted>
  <dcterms:created xsi:type="dcterms:W3CDTF">2024-07-31T09:43:00Z</dcterms:created>
  <dcterms:modified xsi:type="dcterms:W3CDTF">2024-07-31T09:43:00Z</dcterms:modified>
</cp:coreProperties>
</file>