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A7F3" w14:textId="332D1EF4" w:rsidR="00F15356" w:rsidRPr="00F15356" w:rsidRDefault="00F15356" w:rsidP="00F15356">
      <w:pPr>
        <w:widowControl w:val="0"/>
        <w:tabs>
          <w:tab w:val="left" w:pos="1260"/>
        </w:tabs>
        <w:jc w:val="both"/>
      </w:pPr>
      <w:r w:rsidRPr="00F15356">
        <w:rPr>
          <w:i/>
          <w:iCs/>
        </w:rPr>
        <w:t>Roma,</w:t>
      </w:r>
      <w:r w:rsidRPr="00F15356">
        <w:tab/>
      </w:r>
      <w:r w:rsidR="00C35F82">
        <w:t>13 ottobre 2023</w:t>
      </w:r>
      <w:r w:rsidRPr="00F15356">
        <w:tab/>
      </w:r>
    </w:p>
    <w:p w14:paraId="44C09AC3" w14:textId="1BA5A4FF" w:rsidR="00C35F82" w:rsidRPr="00C35F82" w:rsidRDefault="00C35F82" w:rsidP="00C35F82">
      <w:pPr>
        <w:keepNext/>
        <w:tabs>
          <w:tab w:val="left" w:pos="1260"/>
        </w:tabs>
        <w:overflowPunct w:val="0"/>
        <w:autoSpaceDE w:val="0"/>
        <w:autoSpaceDN w:val="0"/>
        <w:adjustRightInd w:val="0"/>
        <w:textAlignment w:val="baseline"/>
        <w:outlineLvl w:val="4"/>
        <w:rPr>
          <w:szCs w:val="20"/>
        </w:rPr>
      </w:pPr>
      <w:r w:rsidRPr="00C35F82">
        <w:rPr>
          <w:i/>
          <w:iCs/>
        </w:rPr>
        <w:t>Uff.-Prot.n°</w:t>
      </w:r>
      <w:r w:rsidRPr="00C35F82">
        <w:tab/>
      </w:r>
      <w:r w:rsidRPr="00C35F82">
        <w:rPr>
          <w:szCs w:val="20"/>
        </w:rPr>
        <w:t>URIS.PB</w:t>
      </w:r>
      <w:r>
        <w:rPr>
          <w:szCs w:val="20"/>
        </w:rPr>
        <w:t>/15346/468/F7/PE</w:t>
      </w:r>
    </w:p>
    <w:p w14:paraId="2BFE0B93" w14:textId="77777777" w:rsidR="00C35F82" w:rsidRPr="00C35F82" w:rsidRDefault="00C35F82" w:rsidP="00C35F82">
      <w:pPr>
        <w:widowControl w:val="0"/>
        <w:tabs>
          <w:tab w:val="left" w:pos="1260"/>
        </w:tabs>
        <w:overflowPunct w:val="0"/>
        <w:autoSpaceDE w:val="0"/>
        <w:autoSpaceDN w:val="0"/>
        <w:adjustRightInd w:val="0"/>
        <w:jc w:val="both"/>
        <w:textAlignment w:val="baseline"/>
        <w:rPr>
          <w:szCs w:val="20"/>
        </w:rPr>
      </w:pPr>
      <w:r w:rsidRPr="00C35F82">
        <w:rPr>
          <w:i/>
          <w:iCs/>
        </w:rPr>
        <w:t>Oggetto</w:t>
      </w:r>
      <w:r w:rsidRPr="00C35F82">
        <w:t>:</w:t>
      </w:r>
      <w:r w:rsidRPr="00C35F82">
        <w:rPr>
          <w:iCs/>
        </w:rPr>
        <w:tab/>
      </w:r>
      <w:r w:rsidRPr="00C35F82">
        <w:rPr>
          <w:szCs w:val="20"/>
        </w:rPr>
        <w:t>MIMIT – Protocollo d’Intesa:</w:t>
      </w:r>
    </w:p>
    <w:p w14:paraId="4C0ECCFC" w14:textId="77777777" w:rsidR="00C35F82" w:rsidRPr="00C35F82" w:rsidRDefault="00C35F82" w:rsidP="00C35F82">
      <w:pPr>
        <w:tabs>
          <w:tab w:val="left" w:pos="1260"/>
        </w:tabs>
        <w:overflowPunct w:val="0"/>
        <w:autoSpaceDE w:val="0"/>
        <w:autoSpaceDN w:val="0"/>
        <w:adjustRightInd w:val="0"/>
        <w:textAlignment w:val="baseline"/>
        <w:rPr>
          <w:szCs w:val="20"/>
        </w:rPr>
      </w:pPr>
      <w:r w:rsidRPr="00C35F82">
        <w:rPr>
          <w:szCs w:val="20"/>
        </w:rPr>
        <w:tab/>
        <w:t>“Trimestre Antinflazione”.</w:t>
      </w:r>
    </w:p>
    <w:p w14:paraId="6EDABD6E" w14:textId="77777777" w:rsidR="00C35F82" w:rsidRPr="00C35F82" w:rsidRDefault="00C35F82" w:rsidP="00C35F82">
      <w:pPr>
        <w:tabs>
          <w:tab w:val="left" w:pos="1260"/>
        </w:tabs>
        <w:overflowPunct w:val="0"/>
        <w:autoSpaceDE w:val="0"/>
        <w:autoSpaceDN w:val="0"/>
        <w:adjustRightInd w:val="0"/>
        <w:textAlignment w:val="baseline"/>
        <w:rPr>
          <w:szCs w:val="20"/>
        </w:rPr>
      </w:pPr>
      <w:r w:rsidRPr="00C35F82">
        <w:rPr>
          <w:szCs w:val="20"/>
        </w:rPr>
        <w:tab/>
        <w:t xml:space="preserve">Prodotti interessati e situazione </w:t>
      </w:r>
    </w:p>
    <w:p w14:paraId="58A215A7" w14:textId="77777777" w:rsidR="00C35F82" w:rsidRPr="00C35F82" w:rsidRDefault="00C35F82" w:rsidP="00C35F82">
      <w:pPr>
        <w:tabs>
          <w:tab w:val="left" w:pos="1260"/>
        </w:tabs>
        <w:overflowPunct w:val="0"/>
        <w:autoSpaceDE w:val="0"/>
        <w:autoSpaceDN w:val="0"/>
        <w:adjustRightInd w:val="0"/>
        <w:textAlignment w:val="baseline"/>
        <w:rPr>
          <w:szCs w:val="20"/>
          <w:u w:val="single"/>
        </w:rPr>
      </w:pPr>
      <w:r w:rsidRPr="00C35F82">
        <w:rPr>
          <w:szCs w:val="20"/>
        </w:rPr>
        <w:tab/>
      </w:r>
      <w:r w:rsidRPr="00C35F82">
        <w:rPr>
          <w:szCs w:val="20"/>
          <w:u w:val="single"/>
        </w:rPr>
        <w:t>aggiornamento elenchi</w:t>
      </w:r>
      <w:r w:rsidRPr="00C35F82">
        <w:rPr>
          <w:szCs w:val="20"/>
          <w:u w:val="single"/>
        </w:rPr>
        <w:tab/>
        <w:t>adesioni</w:t>
      </w:r>
    </w:p>
    <w:p w14:paraId="5D2588B3" w14:textId="36C1858F" w:rsidR="00C35F82" w:rsidRPr="00C35F82" w:rsidRDefault="00C35F82" w:rsidP="00C35F82">
      <w:pPr>
        <w:tabs>
          <w:tab w:val="left" w:pos="1260"/>
        </w:tabs>
        <w:overflowPunct w:val="0"/>
        <w:autoSpaceDE w:val="0"/>
        <w:autoSpaceDN w:val="0"/>
        <w:adjustRightInd w:val="0"/>
        <w:textAlignment w:val="baseline"/>
        <w:rPr>
          <w:szCs w:val="20"/>
          <w:u w:val="single"/>
        </w:rPr>
      </w:pPr>
      <w:r w:rsidRPr="00C35F82">
        <w:rPr>
          <w:b/>
          <w:bCs/>
          <w:szCs w:val="20"/>
        </w:rPr>
        <w:tab/>
      </w:r>
    </w:p>
    <w:p w14:paraId="03FA1D7D" w14:textId="77777777" w:rsidR="00C35F82" w:rsidRPr="00C35F82" w:rsidRDefault="00C35F82" w:rsidP="00C35F82">
      <w:pPr>
        <w:keepNext/>
        <w:overflowPunct w:val="0"/>
        <w:autoSpaceDE w:val="0"/>
        <w:autoSpaceDN w:val="0"/>
        <w:adjustRightInd w:val="0"/>
        <w:ind w:left="3969"/>
        <w:textAlignment w:val="baseline"/>
        <w:outlineLvl w:val="8"/>
      </w:pPr>
      <w:r w:rsidRPr="00C35F82">
        <w:t>ALLE ASSOCIAZIONI PROVINCIALI</w:t>
      </w:r>
    </w:p>
    <w:p w14:paraId="2D49EB73" w14:textId="77777777" w:rsidR="00C35F82" w:rsidRPr="00C35F82" w:rsidRDefault="00C35F82" w:rsidP="00C35F82">
      <w:pPr>
        <w:overflowPunct w:val="0"/>
        <w:autoSpaceDE w:val="0"/>
        <w:autoSpaceDN w:val="0"/>
        <w:adjustRightInd w:val="0"/>
        <w:ind w:left="3969"/>
        <w:textAlignment w:val="baseline"/>
      </w:pPr>
    </w:p>
    <w:p w14:paraId="07DA669C" w14:textId="77777777" w:rsidR="00C35F82" w:rsidRPr="00C35F82" w:rsidRDefault="00C35F82" w:rsidP="00C35F82">
      <w:pPr>
        <w:keepNext/>
        <w:overflowPunct w:val="0"/>
        <w:autoSpaceDE w:val="0"/>
        <w:autoSpaceDN w:val="0"/>
        <w:adjustRightInd w:val="0"/>
        <w:ind w:left="3969"/>
        <w:textAlignment w:val="baseline"/>
        <w:outlineLvl w:val="8"/>
      </w:pPr>
      <w:r w:rsidRPr="00C35F82">
        <w:t>ALLE UNIONI REGIONALI</w:t>
      </w:r>
    </w:p>
    <w:p w14:paraId="609F1B41" w14:textId="77777777" w:rsidR="00C35F82" w:rsidRPr="00C35F82" w:rsidRDefault="00C35F82" w:rsidP="00C35F82">
      <w:pPr>
        <w:overflowPunct w:val="0"/>
        <w:autoSpaceDE w:val="0"/>
        <w:autoSpaceDN w:val="0"/>
        <w:adjustRightInd w:val="0"/>
        <w:ind w:left="3969"/>
        <w:textAlignment w:val="baseline"/>
      </w:pPr>
    </w:p>
    <w:p w14:paraId="52E56960" w14:textId="77777777" w:rsidR="00C35F82" w:rsidRPr="00C35F82" w:rsidRDefault="00C35F82" w:rsidP="00C35F82">
      <w:pPr>
        <w:overflowPunct w:val="0"/>
        <w:autoSpaceDE w:val="0"/>
        <w:autoSpaceDN w:val="0"/>
        <w:adjustRightInd w:val="0"/>
        <w:textAlignment w:val="baseline"/>
        <w:rPr>
          <w:sz w:val="20"/>
          <w:szCs w:val="20"/>
        </w:rPr>
      </w:pPr>
    </w:p>
    <w:p w14:paraId="46085CC5" w14:textId="77777777" w:rsidR="00C35F82" w:rsidRPr="00C35F82" w:rsidRDefault="00C35F82" w:rsidP="00C35F82">
      <w:pPr>
        <w:overflowPunct w:val="0"/>
        <w:autoSpaceDE w:val="0"/>
        <w:autoSpaceDN w:val="0"/>
        <w:adjustRightInd w:val="0"/>
        <w:ind w:firstLine="708"/>
        <w:textAlignment w:val="baseline"/>
        <w:rPr>
          <w:b/>
          <w:bCs/>
        </w:rPr>
      </w:pPr>
      <w:r w:rsidRPr="00C35F82">
        <w:rPr>
          <w:b/>
          <w:bCs/>
        </w:rPr>
        <w:t xml:space="preserve">PRECEDENTI: </w:t>
      </w:r>
    </w:p>
    <w:p w14:paraId="49DBC3B0" w14:textId="77777777" w:rsidR="00C35F82" w:rsidRPr="00C35F82" w:rsidRDefault="00C35F82" w:rsidP="00C35F82">
      <w:pPr>
        <w:overflowPunct w:val="0"/>
        <w:autoSpaceDE w:val="0"/>
        <w:autoSpaceDN w:val="0"/>
        <w:adjustRightInd w:val="0"/>
        <w:ind w:firstLine="708"/>
        <w:jc w:val="both"/>
        <w:textAlignment w:val="baseline"/>
        <w:rPr>
          <w:b/>
          <w:bCs/>
        </w:rPr>
      </w:pPr>
      <w:r w:rsidRPr="00C35F82">
        <w:rPr>
          <w:b/>
          <w:bCs/>
        </w:rPr>
        <w:t>Circolari Federfarma prot. n. 14566/443 del 2 ottobre 2023, n. 14449/436 del 29 settembre 2023, n. 14108/423 del 22 settembre 2023, n. 13883/419 del 19 settembre 2023, n. 13706/413 del 14 settembre 2023 e prot. 12481/371 del 10 agosto 2023.</w:t>
      </w:r>
    </w:p>
    <w:p w14:paraId="0EEF13C7" w14:textId="77777777" w:rsidR="00C35F82" w:rsidRPr="00C35F82" w:rsidRDefault="00C35F82" w:rsidP="00C35F82">
      <w:pPr>
        <w:overflowPunct w:val="0"/>
        <w:autoSpaceDE w:val="0"/>
        <w:autoSpaceDN w:val="0"/>
        <w:adjustRightInd w:val="0"/>
        <w:ind w:firstLine="567"/>
        <w:jc w:val="both"/>
        <w:textAlignment w:val="baseline"/>
        <w:rPr>
          <w:b/>
          <w:bCs/>
          <w:szCs w:val="20"/>
          <w:u w:val="single"/>
        </w:rPr>
      </w:pPr>
      <w:r w:rsidRPr="00C35F82">
        <w:rPr>
          <w:b/>
          <w:bCs/>
          <w:szCs w:val="20"/>
          <w:u w:val="single"/>
        </w:rPr>
        <w:tab/>
      </w:r>
      <w:r w:rsidRPr="00C35F82">
        <w:rPr>
          <w:b/>
          <w:bCs/>
          <w:szCs w:val="20"/>
          <w:u w:val="single"/>
        </w:rPr>
        <w:tab/>
      </w:r>
      <w:r w:rsidRPr="00C35F82">
        <w:rPr>
          <w:b/>
          <w:bCs/>
          <w:szCs w:val="20"/>
          <w:u w:val="single"/>
        </w:rPr>
        <w:tab/>
      </w:r>
      <w:r w:rsidRPr="00C35F82">
        <w:rPr>
          <w:b/>
          <w:bCs/>
          <w:szCs w:val="20"/>
          <w:u w:val="single"/>
        </w:rPr>
        <w:tab/>
      </w:r>
      <w:r w:rsidRPr="00C35F82">
        <w:rPr>
          <w:b/>
          <w:bCs/>
          <w:szCs w:val="20"/>
          <w:u w:val="single"/>
        </w:rPr>
        <w:tab/>
      </w:r>
      <w:r w:rsidRPr="00C35F82">
        <w:rPr>
          <w:b/>
          <w:bCs/>
          <w:szCs w:val="20"/>
          <w:u w:val="single"/>
        </w:rPr>
        <w:tab/>
      </w:r>
    </w:p>
    <w:p w14:paraId="04D66ECC" w14:textId="77777777" w:rsidR="00C35F82" w:rsidRPr="00C35F82" w:rsidRDefault="00C35F82" w:rsidP="00C35F82">
      <w:pPr>
        <w:overflowPunct w:val="0"/>
        <w:autoSpaceDE w:val="0"/>
        <w:autoSpaceDN w:val="0"/>
        <w:adjustRightInd w:val="0"/>
        <w:ind w:firstLine="567"/>
        <w:jc w:val="both"/>
        <w:textAlignment w:val="baseline"/>
        <w:rPr>
          <w:szCs w:val="20"/>
        </w:rPr>
      </w:pPr>
    </w:p>
    <w:p w14:paraId="31652FBF" w14:textId="77777777" w:rsidR="00C35F82" w:rsidRPr="00C35F82" w:rsidRDefault="00C35F82" w:rsidP="00C35F82">
      <w:pPr>
        <w:overflowPunct w:val="0"/>
        <w:autoSpaceDE w:val="0"/>
        <w:autoSpaceDN w:val="0"/>
        <w:adjustRightInd w:val="0"/>
        <w:ind w:firstLine="567"/>
        <w:jc w:val="both"/>
        <w:textAlignment w:val="baseline"/>
        <w:rPr>
          <w:szCs w:val="20"/>
        </w:rPr>
      </w:pPr>
    </w:p>
    <w:p w14:paraId="11E58F9A" w14:textId="77777777" w:rsidR="00C35F82" w:rsidRPr="00C35F82" w:rsidRDefault="00C35F82" w:rsidP="00C35F82">
      <w:pPr>
        <w:overflowPunct w:val="0"/>
        <w:autoSpaceDE w:val="0"/>
        <w:autoSpaceDN w:val="0"/>
        <w:adjustRightInd w:val="0"/>
        <w:spacing w:after="120"/>
        <w:ind w:firstLine="567"/>
        <w:jc w:val="both"/>
        <w:textAlignment w:val="baseline"/>
        <w:rPr>
          <w:szCs w:val="20"/>
        </w:rPr>
      </w:pPr>
      <w:r w:rsidRPr="00C35F82">
        <w:rPr>
          <w:szCs w:val="20"/>
        </w:rPr>
        <w:t xml:space="preserve">Federfarma comunica che il Ministero delle Imprese e del Made in Italy (MIMIT) ha pubblicato alcuni chiarimenti in merito ai </w:t>
      </w:r>
      <w:hyperlink r:id="rId8" w:history="1">
        <w:r w:rsidRPr="00C35F82">
          <w:rPr>
            <w:color w:val="0000FF"/>
            <w:szCs w:val="20"/>
            <w:u w:val="single"/>
          </w:rPr>
          <w:t>prodotti che possono essere ricompresi nell’iniziativa “Trimestre Antinflazione”</w:t>
        </w:r>
      </w:hyperlink>
      <w:r w:rsidRPr="00C35F82">
        <w:rPr>
          <w:szCs w:val="20"/>
        </w:rPr>
        <w:t>.</w:t>
      </w:r>
    </w:p>
    <w:p w14:paraId="2EC2B8ED" w14:textId="77777777" w:rsidR="00C35F82" w:rsidRPr="00C35F82" w:rsidRDefault="00C35F82" w:rsidP="00C35F82">
      <w:pPr>
        <w:overflowPunct w:val="0"/>
        <w:autoSpaceDE w:val="0"/>
        <w:autoSpaceDN w:val="0"/>
        <w:adjustRightInd w:val="0"/>
        <w:spacing w:after="120"/>
        <w:ind w:firstLine="567"/>
        <w:jc w:val="both"/>
        <w:textAlignment w:val="baseline"/>
        <w:rPr>
          <w:szCs w:val="20"/>
        </w:rPr>
      </w:pPr>
      <w:r w:rsidRPr="00C35F82">
        <w:rPr>
          <w:szCs w:val="20"/>
        </w:rPr>
        <w:t>Nel documento sono elencati, a titolo indicativo, i prodotti che gli esercenti che hanno aderito a tale iniziativa possono assoggettare a promozioni rientranti nella campagna ministeriale volta a tenere sotto controllo i prezzi di beni di prima necessità e largo consumo nel periodo ottobre-dicembre 2023.</w:t>
      </w:r>
    </w:p>
    <w:p w14:paraId="7F3D157D" w14:textId="77777777" w:rsidR="00C35F82" w:rsidRPr="00C35F82" w:rsidRDefault="00C35F82" w:rsidP="00C35F82">
      <w:pPr>
        <w:overflowPunct w:val="0"/>
        <w:autoSpaceDE w:val="0"/>
        <w:autoSpaceDN w:val="0"/>
        <w:adjustRightInd w:val="0"/>
        <w:spacing w:after="120"/>
        <w:ind w:firstLine="567"/>
        <w:jc w:val="both"/>
        <w:textAlignment w:val="baseline"/>
        <w:rPr>
          <w:szCs w:val="20"/>
        </w:rPr>
      </w:pPr>
      <w:r w:rsidRPr="00C35F82">
        <w:rPr>
          <w:szCs w:val="20"/>
        </w:rPr>
        <w:t xml:space="preserve">Si ritiene importante sottolineare che, come già comunicato da Federfarma, </w:t>
      </w:r>
      <w:r w:rsidRPr="00C35F82">
        <w:rPr>
          <w:b/>
          <w:bCs/>
          <w:szCs w:val="20"/>
          <w:u w:val="single"/>
        </w:rPr>
        <w:t>non possono essere oggetto di promozioni nell’ambito della campagna in questione prodotti regolati da normative speciali, restrittive o soggetti a particolari autorizzazioni sanitarie di sicurezza o per la vendita al pubblico, come i farmaci.</w:t>
      </w:r>
    </w:p>
    <w:p w14:paraId="656E61DB" w14:textId="77777777" w:rsidR="00C35F82" w:rsidRPr="00C35F82" w:rsidRDefault="00C35F82" w:rsidP="00C35F82">
      <w:pPr>
        <w:overflowPunct w:val="0"/>
        <w:autoSpaceDE w:val="0"/>
        <w:autoSpaceDN w:val="0"/>
        <w:adjustRightInd w:val="0"/>
        <w:spacing w:after="120"/>
        <w:ind w:firstLine="567"/>
        <w:jc w:val="both"/>
        <w:textAlignment w:val="baseline"/>
        <w:rPr>
          <w:szCs w:val="20"/>
        </w:rPr>
      </w:pPr>
      <w:r w:rsidRPr="00C35F82">
        <w:rPr>
          <w:szCs w:val="20"/>
        </w:rPr>
        <w:t>Le farmacie possono, invece, prendere in considerazione le seguenti categorie di prodotti:</w:t>
      </w:r>
    </w:p>
    <w:p w14:paraId="56ACFBBA" w14:textId="77777777" w:rsidR="00C35F82" w:rsidRPr="00C35F82" w:rsidRDefault="00C35F82" w:rsidP="00C35F82">
      <w:pPr>
        <w:numPr>
          <w:ilvl w:val="0"/>
          <w:numId w:val="4"/>
        </w:numPr>
        <w:overflowPunct w:val="0"/>
        <w:autoSpaceDE w:val="0"/>
        <w:autoSpaceDN w:val="0"/>
        <w:adjustRightInd w:val="0"/>
        <w:spacing w:after="120"/>
        <w:jc w:val="both"/>
        <w:textAlignment w:val="baseline"/>
        <w:rPr>
          <w:szCs w:val="20"/>
        </w:rPr>
      </w:pPr>
      <w:r w:rsidRPr="00C35F82">
        <w:rPr>
          <w:szCs w:val="20"/>
        </w:rPr>
        <w:t>beni non durevoli per la cura della persona, e in particolare (elenco non esaustivo):</w:t>
      </w:r>
    </w:p>
    <w:p w14:paraId="4542015C" w14:textId="77777777" w:rsidR="00C35F82" w:rsidRPr="00C35F82" w:rsidRDefault="00C35F82" w:rsidP="00C35F82">
      <w:pPr>
        <w:overflowPunct w:val="0"/>
        <w:autoSpaceDE w:val="0"/>
        <w:autoSpaceDN w:val="0"/>
        <w:adjustRightInd w:val="0"/>
        <w:spacing w:after="120"/>
        <w:ind w:left="420" w:firstLine="567"/>
        <w:jc w:val="both"/>
        <w:textAlignment w:val="baseline"/>
        <w:rPr>
          <w:szCs w:val="20"/>
        </w:rPr>
      </w:pPr>
      <w:r w:rsidRPr="00C35F82">
        <w:rPr>
          <w:szCs w:val="20"/>
        </w:rPr>
        <w:t>- Prodotti per capelli e cuoio capelluto</w:t>
      </w:r>
    </w:p>
    <w:p w14:paraId="103B0AC1" w14:textId="77777777" w:rsidR="00C35F82" w:rsidRPr="00C35F82" w:rsidRDefault="00C35F82" w:rsidP="00C35F82">
      <w:pPr>
        <w:overflowPunct w:val="0"/>
        <w:autoSpaceDE w:val="0"/>
        <w:autoSpaceDN w:val="0"/>
        <w:adjustRightInd w:val="0"/>
        <w:spacing w:after="120"/>
        <w:ind w:left="420" w:firstLine="567"/>
        <w:jc w:val="both"/>
        <w:textAlignment w:val="baseline"/>
        <w:rPr>
          <w:szCs w:val="20"/>
        </w:rPr>
      </w:pPr>
      <w:r w:rsidRPr="00C35F82">
        <w:rPr>
          <w:szCs w:val="20"/>
        </w:rPr>
        <w:t xml:space="preserve">- Prodotti per l'igiene del corpo </w:t>
      </w:r>
    </w:p>
    <w:p w14:paraId="441849E8" w14:textId="77777777" w:rsidR="00C35F82" w:rsidRPr="00C35F82" w:rsidRDefault="00C35F82" w:rsidP="00C35F82">
      <w:pPr>
        <w:overflowPunct w:val="0"/>
        <w:autoSpaceDE w:val="0"/>
        <w:autoSpaceDN w:val="0"/>
        <w:adjustRightInd w:val="0"/>
        <w:spacing w:after="120"/>
        <w:ind w:left="420" w:firstLine="567"/>
        <w:jc w:val="both"/>
        <w:textAlignment w:val="baseline"/>
        <w:rPr>
          <w:szCs w:val="20"/>
        </w:rPr>
      </w:pPr>
      <w:r w:rsidRPr="00C35F82">
        <w:rPr>
          <w:szCs w:val="20"/>
        </w:rPr>
        <w:t xml:space="preserve">- Prodotti per l'igiene della bocca </w:t>
      </w:r>
    </w:p>
    <w:p w14:paraId="72D8212B" w14:textId="77777777" w:rsidR="00C35F82" w:rsidRPr="00C35F82" w:rsidRDefault="00C35F82" w:rsidP="00C35F82">
      <w:pPr>
        <w:overflowPunct w:val="0"/>
        <w:autoSpaceDE w:val="0"/>
        <w:autoSpaceDN w:val="0"/>
        <w:adjustRightInd w:val="0"/>
        <w:spacing w:after="120"/>
        <w:ind w:left="420" w:firstLine="567"/>
        <w:jc w:val="both"/>
        <w:textAlignment w:val="baseline"/>
        <w:rPr>
          <w:szCs w:val="20"/>
        </w:rPr>
      </w:pPr>
      <w:r w:rsidRPr="00C35F82">
        <w:rPr>
          <w:szCs w:val="20"/>
        </w:rPr>
        <w:t xml:space="preserve">- Prodotti per il viso </w:t>
      </w:r>
    </w:p>
    <w:p w14:paraId="52C73D49" w14:textId="6F6D0C90" w:rsidR="00DA5844" w:rsidRDefault="00C35F82" w:rsidP="00C35F82">
      <w:pPr>
        <w:overflowPunct w:val="0"/>
        <w:autoSpaceDE w:val="0"/>
        <w:autoSpaceDN w:val="0"/>
        <w:adjustRightInd w:val="0"/>
        <w:spacing w:after="120"/>
        <w:ind w:left="420" w:firstLine="567"/>
        <w:jc w:val="both"/>
        <w:textAlignment w:val="baseline"/>
        <w:rPr>
          <w:szCs w:val="20"/>
        </w:rPr>
        <w:sectPr w:rsidR="00DA5844" w:rsidSect="009A2B20">
          <w:headerReference w:type="default" r:id="rId9"/>
          <w:footerReference w:type="default" r:id="rId10"/>
          <w:pgSz w:w="11906" w:h="16838" w:code="9"/>
          <w:pgMar w:top="567" w:right="1134" w:bottom="1134" w:left="1134" w:header="709" w:footer="709" w:gutter="0"/>
          <w:cols w:space="708"/>
          <w:docGrid w:linePitch="360"/>
        </w:sectPr>
      </w:pPr>
      <w:r w:rsidRPr="00C35F82">
        <w:rPr>
          <w:szCs w:val="20"/>
        </w:rPr>
        <w:t>- Prodotti per il corpo</w:t>
      </w:r>
    </w:p>
    <w:p w14:paraId="2F70420F" w14:textId="77777777" w:rsidR="00C35F82" w:rsidRPr="00C35F82" w:rsidRDefault="00C35F82" w:rsidP="00DA5844">
      <w:pPr>
        <w:overflowPunct w:val="0"/>
        <w:autoSpaceDE w:val="0"/>
        <w:autoSpaceDN w:val="0"/>
        <w:adjustRightInd w:val="0"/>
        <w:spacing w:after="120"/>
        <w:ind w:left="278" w:firstLine="709"/>
        <w:jc w:val="both"/>
        <w:textAlignment w:val="baseline"/>
        <w:rPr>
          <w:szCs w:val="20"/>
        </w:rPr>
      </w:pPr>
      <w:r w:rsidRPr="00C35F82">
        <w:rPr>
          <w:szCs w:val="20"/>
        </w:rPr>
        <w:lastRenderedPageBreak/>
        <w:t xml:space="preserve">- Prodotti igienico sanitari </w:t>
      </w:r>
    </w:p>
    <w:p w14:paraId="00A2FDF0" w14:textId="77777777" w:rsidR="00C35F82" w:rsidRPr="00C35F82" w:rsidRDefault="00C35F82" w:rsidP="00C35F82">
      <w:pPr>
        <w:overflowPunct w:val="0"/>
        <w:autoSpaceDE w:val="0"/>
        <w:autoSpaceDN w:val="0"/>
        <w:adjustRightInd w:val="0"/>
        <w:spacing w:after="120"/>
        <w:ind w:left="420" w:firstLine="567"/>
        <w:jc w:val="both"/>
        <w:textAlignment w:val="baseline"/>
        <w:rPr>
          <w:szCs w:val="20"/>
        </w:rPr>
      </w:pPr>
      <w:r w:rsidRPr="00C35F82">
        <w:rPr>
          <w:szCs w:val="20"/>
        </w:rPr>
        <w:t xml:space="preserve">- Prodotti cosmetici </w:t>
      </w:r>
    </w:p>
    <w:p w14:paraId="07F4946B" w14:textId="77777777" w:rsidR="00C35F82" w:rsidRPr="00C35F82" w:rsidRDefault="00C35F82" w:rsidP="00C35F82">
      <w:pPr>
        <w:overflowPunct w:val="0"/>
        <w:autoSpaceDE w:val="0"/>
        <w:autoSpaceDN w:val="0"/>
        <w:adjustRightInd w:val="0"/>
        <w:spacing w:after="120"/>
        <w:ind w:left="420" w:firstLine="567"/>
        <w:jc w:val="both"/>
        <w:textAlignment w:val="baseline"/>
        <w:rPr>
          <w:szCs w:val="20"/>
        </w:rPr>
      </w:pPr>
      <w:r w:rsidRPr="00C35F82">
        <w:rPr>
          <w:szCs w:val="20"/>
        </w:rPr>
        <w:t>- Prodotti di profumeria alcolica.</w:t>
      </w:r>
    </w:p>
    <w:p w14:paraId="4CEE7123" w14:textId="77777777" w:rsidR="00C35F82" w:rsidRPr="00C35F82" w:rsidRDefault="00C35F82" w:rsidP="00C35F82">
      <w:pPr>
        <w:numPr>
          <w:ilvl w:val="0"/>
          <w:numId w:val="4"/>
        </w:numPr>
        <w:overflowPunct w:val="0"/>
        <w:autoSpaceDE w:val="0"/>
        <w:autoSpaceDN w:val="0"/>
        <w:adjustRightInd w:val="0"/>
        <w:spacing w:after="120"/>
        <w:jc w:val="both"/>
        <w:textAlignment w:val="baseline"/>
        <w:rPr>
          <w:szCs w:val="20"/>
        </w:rPr>
      </w:pPr>
      <w:r w:rsidRPr="00C35F82">
        <w:rPr>
          <w:szCs w:val="20"/>
        </w:rPr>
        <w:t>Tutti i prodotti per l’infanzia.</w:t>
      </w:r>
    </w:p>
    <w:p w14:paraId="72772DC1" w14:textId="77777777" w:rsidR="00C35F82" w:rsidRPr="00C35F82" w:rsidRDefault="00C35F82" w:rsidP="00C35F82">
      <w:pPr>
        <w:overflowPunct w:val="0"/>
        <w:autoSpaceDE w:val="0"/>
        <w:autoSpaceDN w:val="0"/>
        <w:adjustRightInd w:val="0"/>
        <w:spacing w:after="120"/>
        <w:ind w:firstLine="567"/>
        <w:jc w:val="center"/>
        <w:textAlignment w:val="baseline"/>
        <w:rPr>
          <w:szCs w:val="20"/>
        </w:rPr>
      </w:pPr>
      <w:r w:rsidRPr="00C35F82">
        <w:rPr>
          <w:szCs w:val="20"/>
        </w:rPr>
        <w:t>***</w:t>
      </w:r>
    </w:p>
    <w:p w14:paraId="61234C22" w14:textId="77777777" w:rsidR="00C35F82" w:rsidRPr="00C35F82" w:rsidRDefault="00C35F82" w:rsidP="00C35F82">
      <w:pPr>
        <w:overflowPunct w:val="0"/>
        <w:autoSpaceDE w:val="0"/>
        <w:autoSpaceDN w:val="0"/>
        <w:adjustRightInd w:val="0"/>
        <w:spacing w:after="120"/>
        <w:ind w:firstLine="567"/>
        <w:jc w:val="both"/>
        <w:textAlignment w:val="baseline"/>
        <w:rPr>
          <w:szCs w:val="20"/>
        </w:rPr>
      </w:pPr>
      <w:r w:rsidRPr="00C35F82">
        <w:rPr>
          <w:szCs w:val="20"/>
        </w:rPr>
        <w:t>Con l’occasione si segnala che tutte le adesioni comunicate dalle Associazioni provinciali sono state trasmesse da Federfarma al MIMIT. Tuttavia, per problemi tecnici l’elenco pubblicato sul sito internet del Ministero non è ancora completamente aggiornato. L’inserimento dei dati di tutte le farmacie che hanno aderito avverrà comunque a breve.</w:t>
      </w:r>
    </w:p>
    <w:p w14:paraId="222C9A7B" w14:textId="77777777" w:rsidR="00C35F82" w:rsidRPr="00C35F82" w:rsidRDefault="00C35F82" w:rsidP="00C35F82">
      <w:pPr>
        <w:overflowPunct w:val="0"/>
        <w:autoSpaceDE w:val="0"/>
        <w:autoSpaceDN w:val="0"/>
        <w:adjustRightInd w:val="0"/>
        <w:spacing w:after="120"/>
        <w:ind w:firstLine="567"/>
        <w:jc w:val="both"/>
        <w:textAlignment w:val="baseline"/>
        <w:rPr>
          <w:szCs w:val="20"/>
        </w:rPr>
      </w:pPr>
      <w:r w:rsidRPr="00C35F82">
        <w:rPr>
          <w:szCs w:val="20"/>
        </w:rPr>
        <w:t>Nel restare a disposizione per eventuali chiarimenti, si inviano cordiali saluti.</w:t>
      </w:r>
    </w:p>
    <w:p w14:paraId="242F2A44" w14:textId="77777777" w:rsidR="00C35F82" w:rsidRPr="00C35F82" w:rsidRDefault="00C35F82" w:rsidP="00C35F82">
      <w:pPr>
        <w:overflowPunct w:val="0"/>
        <w:autoSpaceDE w:val="0"/>
        <w:autoSpaceDN w:val="0"/>
        <w:adjustRightInd w:val="0"/>
        <w:ind w:firstLine="567"/>
        <w:jc w:val="both"/>
        <w:textAlignment w:val="baseline"/>
        <w:rPr>
          <w:szCs w:val="20"/>
        </w:rPr>
      </w:pPr>
    </w:p>
    <w:p w14:paraId="4075346A" w14:textId="77777777" w:rsidR="00C35F82" w:rsidRPr="00C35F82" w:rsidRDefault="00C35F82" w:rsidP="00C35F82">
      <w:pPr>
        <w:tabs>
          <w:tab w:val="center" w:pos="1985"/>
          <w:tab w:val="center" w:pos="6663"/>
        </w:tabs>
      </w:pPr>
      <w:r w:rsidRPr="00C35F82">
        <w:tab/>
        <w:t>IL SEGRETARIO</w:t>
      </w:r>
      <w:r w:rsidRPr="00C35F82">
        <w:tab/>
        <w:t>IL PRESIDENTE</w:t>
      </w:r>
    </w:p>
    <w:p w14:paraId="6B68ABCF" w14:textId="0799F6A2" w:rsidR="00C35F82" w:rsidRPr="00C35F82" w:rsidRDefault="00C35F82" w:rsidP="00644624">
      <w:pPr>
        <w:tabs>
          <w:tab w:val="center" w:pos="1276"/>
          <w:tab w:val="center" w:pos="1985"/>
          <w:tab w:val="center" w:pos="6663"/>
        </w:tabs>
      </w:pPr>
      <w:r w:rsidRPr="00C35F82">
        <w:tab/>
      </w:r>
      <w:r w:rsidR="00C67B7C">
        <w:t xml:space="preserve">               </w:t>
      </w:r>
      <w:r w:rsidRPr="00C35F82">
        <w:t>Dott. Roberto TOBIA</w:t>
      </w:r>
      <w:r w:rsidRPr="00C35F82">
        <w:tab/>
      </w:r>
      <w:r w:rsidR="00DA5844">
        <w:t xml:space="preserve"> </w:t>
      </w:r>
      <w:r w:rsidRPr="00C35F82">
        <w:t>Dott. Marco COSSOLO</w:t>
      </w:r>
    </w:p>
    <w:p w14:paraId="29941438" w14:textId="77777777" w:rsidR="00C35F82" w:rsidRDefault="00C35F82" w:rsidP="00C35F82">
      <w:pPr>
        <w:overflowPunct w:val="0"/>
        <w:autoSpaceDE w:val="0"/>
        <w:autoSpaceDN w:val="0"/>
        <w:adjustRightInd w:val="0"/>
        <w:spacing w:after="120"/>
        <w:ind w:left="720"/>
        <w:jc w:val="both"/>
        <w:textAlignment w:val="baseline"/>
        <w:rPr>
          <w:sz w:val="20"/>
          <w:szCs w:val="20"/>
        </w:rPr>
      </w:pPr>
    </w:p>
    <w:p w14:paraId="6BAAF599" w14:textId="77777777" w:rsidR="00DA5844" w:rsidRPr="00C35F82" w:rsidRDefault="00DA5844" w:rsidP="00C35F82">
      <w:pPr>
        <w:overflowPunct w:val="0"/>
        <w:autoSpaceDE w:val="0"/>
        <w:autoSpaceDN w:val="0"/>
        <w:adjustRightInd w:val="0"/>
        <w:spacing w:after="120"/>
        <w:ind w:left="720"/>
        <w:jc w:val="both"/>
        <w:textAlignment w:val="baseline"/>
        <w:rPr>
          <w:sz w:val="20"/>
          <w:szCs w:val="20"/>
        </w:rPr>
      </w:pPr>
    </w:p>
    <w:p w14:paraId="30D8711A" w14:textId="77777777" w:rsidR="00C35F82" w:rsidRPr="00C35F82" w:rsidRDefault="00C35F82" w:rsidP="00C35F82">
      <w:pPr>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rPr>
          <w:i/>
          <w:iCs/>
          <w:sz w:val="20"/>
          <w:szCs w:val="20"/>
        </w:rPr>
      </w:pPr>
      <w:r w:rsidRPr="00C35F82">
        <w:rPr>
          <w:i/>
          <w:iCs/>
          <w:sz w:val="20"/>
          <w:szCs w:val="20"/>
        </w:rPr>
        <w:t>Questa circolare viene resa disponibile anche per le farmacie sul sito internet www.federfarma.it contemporaneamente all’inoltro tramite e-mail alle organizzazioni territoriali</w:t>
      </w:r>
    </w:p>
    <w:p w14:paraId="59A1F76F" w14:textId="7A77B43B" w:rsidR="00F15356" w:rsidRPr="00F15356" w:rsidRDefault="00F15356" w:rsidP="00F15356">
      <w:pPr>
        <w:keepNext/>
        <w:overflowPunct w:val="0"/>
        <w:autoSpaceDE w:val="0"/>
        <w:autoSpaceDN w:val="0"/>
        <w:adjustRightInd w:val="0"/>
        <w:textAlignment w:val="baseline"/>
        <w:outlineLvl w:val="5"/>
        <w:rPr>
          <w:szCs w:val="20"/>
        </w:rPr>
      </w:pPr>
    </w:p>
    <w:p w14:paraId="1C437773" w14:textId="721824F9" w:rsidR="000773A9" w:rsidRDefault="000773A9" w:rsidP="00F15356">
      <w:pPr>
        <w:widowControl w:val="0"/>
        <w:tabs>
          <w:tab w:val="left" w:pos="1276"/>
        </w:tabs>
        <w:jc w:val="both"/>
        <w:rPr>
          <w:iCs/>
          <w:u w:val="single"/>
        </w:rPr>
      </w:pPr>
    </w:p>
    <w:sectPr w:rsidR="000773A9" w:rsidSect="009A2B20">
      <w:headerReference w:type="default" r:id="rId11"/>
      <w:footerReference w:type="default" r:id="rId12"/>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AC6500" w:rsidRPr="00FE5C1C" w14:paraId="044BADBC" w14:textId="77777777" w:rsidTr="00045092">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Tel. (06) 70380.1 - Telefax (06) 70476587 - e-mail:box@federfarma.it</w:t>
    </w:r>
  </w:p>
  <w:p w14:paraId="4B5C934C" w14:textId="3FD91F56" w:rsidR="00AC6500" w:rsidRDefault="00AC6500" w:rsidP="00F85934">
    <w:pPr>
      <w:widowControl w:val="0"/>
      <w:contextualSpacing/>
      <w:jc w:val="center"/>
    </w:pPr>
    <w:r>
      <w:rPr>
        <w:rFonts w:ascii="Arial Rounded MT Bold" w:hAnsi="Arial Rounded MT Bold"/>
        <w:sz w:val="20"/>
        <w:szCs w:val="20"/>
        <w:u w:val="single" w:color="339966"/>
      </w:rPr>
      <w:t>Cod. Fisc. 01976520583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DA5844" w:rsidRPr="00FE5C1C" w14:paraId="62CEC5F1" w14:textId="77777777" w:rsidTr="00045092">
      <w:trPr>
        <w:trHeight w:val="1120"/>
      </w:trPr>
      <w:tc>
        <w:tcPr>
          <w:tcW w:w="8222" w:type="dxa"/>
          <w:shd w:val="clear" w:color="auto" w:fill="auto"/>
        </w:tcPr>
        <w:p w14:paraId="1228CEFD" w14:textId="77777777" w:rsidR="00DA5844" w:rsidRPr="00F149EB" w:rsidRDefault="00DA5844" w:rsidP="00AC6500">
          <w:pPr>
            <w:widowControl w:val="0"/>
            <w:jc w:val="right"/>
            <w:rPr>
              <w:b/>
            </w:rPr>
          </w:pPr>
        </w:p>
        <w:p w14:paraId="42996A3F" w14:textId="77777777" w:rsidR="00DA5844" w:rsidRPr="00F149EB" w:rsidRDefault="00DA5844"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128DBE6B" w14:textId="77777777" w:rsidR="00DA5844" w:rsidRPr="00FE5C1C" w:rsidRDefault="00DA5844" w:rsidP="00AC6500">
          <w:pPr>
            <w:jc w:val="center"/>
          </w:pPr>
          <w:r>
            <w:rPr>
              <w:noProof/>
            </w:rPr>
            <w:drawing>
              <wp:inline distT="0" distB="0" distL="0" distR="0" wp14:anchorId="7229C8E8" wp14:editId="480D5A5A">
                <wp:extent cx="825500" cy="661670"/>
                <wp:effectExtent l="0" t="0" r="0" b="5080"/>
                <wp:docPr id="1226523233" name="Immagine 122652323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318C9BCC" w14:textId="77777777" w:rsidR="00DA5844" w:rsidRDefault="00DA5844" w:rsidP="00AC6500">
    <w:pPr>
      <w:widowControl w:val="0"/>
      <w:contextualSpacing/>
      <w:jc w:val="center"/>
      <w:rPr>
        <w:rFonts w:ascii="Arial Rounded MT Bold" w:hAnsi="Arial Rounded MT Bold"/>
        <w:sz w:val="20"/>
        <w:szCs w:val="20"/>
        <w:u w:val="single" w:color="339966"/>
      </w:rPr>
    </w:pPr>
  </w:p>
  <w:p w14:paraId="091B2A13" w14:textId="43500217" w:rsidR="00DA5844" w:rsidRDefault="00DA5844" w:rsidP="00F85934">
    <w:pPr>
      <w:widowControl w:val="0"/>
      <w:contextualSpacing/>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r>
      <w:rPr>
        <w:rFonts w:ascii="Arial Rounded MT Bold" w:hAnsi="Arial Rounded MT Bold"/>
        <w:sz w:val="32"/>
        <w:szCs w:val="32"/>
      </w:rPr>
      <w:t>federfarma</w:t>
    </w:r>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5BBD" w14:textId="77777777" w:rsidR="00DA5844" w:rsidRDefault="00DA5844"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47679B86" wp14:editId="6CC65006">
          <wp:extent cx="457200" cy="450850"/>
          <wp:effectExtent l="0" t="0" r="0" b="0"/>
          <wp:docPr id="926446019" name="Immagine 926446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13331822" w14:textId="0EF8E90C" w:rsidR="00DA5844" w:rsidRDefault="00DA5844"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 </w:t>
    </w:r>
  </w:p>
  <w:p w14:paraId="2A317BD0" w14:textId="77777777" w:rsidR="00DA5844" w:rsidRDefault="00DA5844"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73F85"/>
    <w:multiLevelType w:val="hybridMultilevel"/>
    <w:tmpl w:val="4B6016D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3"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2"/>
  </w:num>
  <w:num w:numId="2" w16cid:durableId="1677070874">
    <w:abstractNumId w:val="1"/>
  </w:num>
  <w:num w:numId="3" w16cid:durableId="712967241">
    <w:abstractNumId w:val="3"/>
  </w:num>
  <w:num w:numId="4" w16cid:durableId="1757895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45092"/>
    <w:rsid w:val="000773A9"/>
    <w:rsid w:val="000B2B78"/>
    <w:rsid w:val="000C2610"/>
    <w:rsid w:val="000D5285"/>
    <w:rsid w:val="000F4535"/>
    <w:rsid w:val="0011455B"/>
    <w:rsid w:val="001213AB"/>
    <w:rsid w:val="00137785"/>
    <w:rsid w:val="0014298B"/>
    <w:rsid w:val="001705AB"/>
    <w:rsid w:val="00194206"/>
    <w:rsid w:val="001E1058"/>
    <w:rsid w:val="00231D9C"/>
    <w:rsid w:val="00243989"/>
    <w:rsid w:val="002632B9"/>
    <w:rsid w:val="00265FFE"/>
    <w:rsid w:val="002B112A"/>
    <w:rsid w:val="002C41CC"/>
    <w:rsid w:val="002F2CA6"/>
    <w:rsid w:val="00343903"/>
    <w:rsid w:val="00376705"/>
    <w:rsid w:val="003B6720"/>
    <w:rsid w:val="003D0DDE"/>
    <w:rsid w:val="003D165C"/>
    <w:rsid w:val="004436DC"/>
    <w:rsid w:val="00447A01"/>
    <w:rsid w:val="004631EB"/>
    <w:rsid w:val="004E0667"/>
    <w:rsid w:val="005237D0"/>
    <w:rsid w:val="00527D3E"/>
    <w:rsid w:val="0055744D"/>
    <w:rsid w:val="00577C0D"/>
    <w:rsid w:val="00590DC4"/>
    <w:rsid w:val="0061396C"/>
    <w:rsid w:val="00644624"/>
    <w:rsid w:val="00664FB8"/>
    <w:rsid w:val="006C2CDE"/>
    <w:rsid w:val="006D100F"/>
    <w:rsid w:val="006E2755"/>
    <w:rsid w:val="006F5B55"/>
    <w:rsid w:val="00705539"/>
    <w:rsid w:val="00716FEF"/>
    <w:rsid w:val="007F27F4"/>
    <w:rsid w:val="008137EE"/>
    <w:rsid w:val="00850ABE"/>
    <w:rsid w:val="00896CEC"/>
    <w:rsid w:val="008B1A2D"/>
    <w:rsid w:val="009409AF"/>
    <w:rsid w:val="0095278F"/>
    <w:rsid w:val="00952D48"/>
    <w:rsid w:val="00962625"/>
    <w:rsid w:val="009919FD"/>
    <w:rsid w:val="009A2B20"/>
    <w:rsid w:val="009A50A8"/>
    <w:rsid w:val="009C24E7"/>
    <w:rsid w:val="009E5DF7"/>
    <w:rsid w:val="00A126D0"/>
    <w:rsid w:val="00A14B6C"/>
    <w:rsid w:val="00A337B7"/>
    <w:rsid w:val="00A41C7B"/>
    <w:rsid w:val="00A530AB"/>
    <w:rsid w:val="00AC6500"/>
    <w:rsid w:val="00B03604"/>
    <w:rsid w:val="00BB08AC"/>
    <w:rsid w:val="00C35F82"/>
    <w:rsid w:val="00C67B7C"/>
    <w:rsid w:val="00C77B00"/>
    <w:rsid w:val="00CD169D"/>
    <w:rsid w:val="00CE1260"/>
    <w:rsid w:val="00CE30C6"/>
    <w:rsid w:val="00D17F75"/>
    <w:rsid w:val="00D41DD4"/>
    <w:rsid w:val="00D56F08"/>
    <w:rsid w:val="00D92E79"/>
    <w:rsid w:val="00DA5844"/>
    <w:rsid w:val="00DD3758"/>
    <w:rsid w:val="00DF4A8D"/>
    <w:rsid w:val="00E23F63"/>
    <w:rsid w:val="00EA1258"/>
    <w:rsid w:val="00EE06A3"/>
    <w:rsid w:val="00F149EB"/>
    <w:rsid w:val="00F15356"/>
    <w:rsid w:val="00F82BC9"/>
    <w:rsid w:val="00F859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59855">
      <w:bodyDiv w:val="1"/>
      <w:marLeft w:val="0"/>
      <w:marRight w:val="0"/>
      <w:marTop w:val="0"/>
      <w:marBottom w:val="0"/>
      <w:divBdr>
        <w:top w:val="none" w:sz="0" w:space="0" w:color="auto"/>
        <w:left w:val="none" w:sz="0" w:space="0" w:color="auto"/>
        <w:bottom w:val="none" w:sz="0" w:space="0" w:color="auto"/>
        <w:right w:val="none" w:sz="0" w:space="0" w:color="auto"/>
      </w:divBdr>
    </w:div>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 w:id="21108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mit.gov.it/images/stories/documenti/Prodotti_ricompresi_nelliniziativa__10_10_TA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346</Words>
  <Characters>2272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2613</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Montani</cp:lastModifiedBy>
  <cp:revision>8</cp:revision>
  <dcterms:created xsi:type="dcterms:W3CDTF">2023-10-13T10:58:00Z</dcterms:created>
  <dcterms:modified xsi:type="dcterms:W3CDTF">2023-10-13T11:02:00Z</dcterms:modified>
</cp:coreProperties>
</file>