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0DD6AC6A" w:rsidR="00F15356" w:rsidRPr="00F15356" w:rsidRDefault="00F15356" w:rsidP="009848A9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9848A9">
        <w:t>15 settembre 2023</w:t>
      </w:r>
    </w:p>
    <w:p w14:paraId="2F00E93E" w14:textId="4E0F19C3" w:rsidR="009848A9" w:rsidRPr="009848A9" w:rsidRDefault="00F15356" w:rsidP="009848A9">
      <w:pPr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9848A9" w:rsidRPr="009848A9">
        <w:rPr>
          <w:szCs w:val="20"/>
        </w:rPr>
        <w:t>AGAP/DR</w:t>
      </w:r>
      <w:r w:rsidR="009848A9">
        <w:rPr>
          <w:szCs w:val="20"/>
        </w:rPr>
        <w:t>/13747/415/F7/PE</w:t>
      </w:r>
    </w:p>
    <w:p w14:paraId="1FFE90ED" w14:textId="77777777" w:rsidR="009848A9" w:rsidRPr="009848A9" w:rsidRDefault="00F15356" w:rsidP="009848A9">
      <w:pPr>
        <w:widowControl w:val="0"/>
        <w:tabs>
          <w:tab w:val="left" w:pos="1260"/>
        </w:tabs>
        <w:jc w:val="both"/>
        <w:rPr>
          <w:szCs w:val="20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9848A9" w:rsidRPr="009848A9">
        <w:rPr>
          <w:szCs w:val="20"/>
        </w:rPr>
        <w:t>Obblighi assicurativi.</w:t>
      </w:r>
    </w:p>
    <w:p w14:paraId="7D1026D3" w14:textId="040A973D" w:rsidR="009848A9" w:rsidRPr="009848A9" w:rsidRDefault="009848A9" w:rsidP="009848A9">
      <w:pPr>
        <w:widowControl w:val="0"/>
        <w:tabs>
          <w:tab w:val="left" w:pos="1260"/>
        </w:tabs>
        <w:jc w:val="both"/>
        <w:rPr>
          <w:szCs w:val="20"/>
        </w:rPr>
      </w:pPr>
      <w:r w:rsidRPr="009848A9">
        <w:rPr>
          <w:szCs w:val="20"/>
        </w:rPr>
        <w:tab/>
        <w:t xml:space="preserve">Infortuni da atto doloso ai dipendenti di farmacia. </w:t>
      </w:r>
    </w:p>
    <w:p w14:paraId="6FAE668F" w14:textId="16A8F6D5" w:rsidR="009848A9" w:rsidRPr="009848A9" w:rsidRDefault="009848A9" w:rsidP="009848A9">
      <w:pPr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szCs w:val="20"/>
          <w:u w:val="single"/>
        </w:rPr>
      </w:pPr>
      <w:r w:rsidRPr="009848A9">
        <w:rPr>
          <w:szCs w:val="20"/>
        </w:rPr>
        <w:tab/>
      </w:r>
      <w:r w:rsidRPr="009848A9">
        <w:rPr>
          <w:szCs w:val="20"/>
          <w:u w:val="single"/>
        </w:rPr>
        <w:t>Convenzione Federfarma.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10A16A2C" w14:textId="77777777" w:rsidR="009848A9" w:rsidRPr="009848A9" w:rsidRDefault="009848A9" w:rsidP="009848A9">
      <w:pPr>
        <w:overflowPunct w:val="0"/>
        <w:autoSpaceDE w:val="0"/>
        <w:autoSpaceDN w:val="0"/>
        <w:adjustRightInd w:val="0"/>
        <w:spacing w:before="240" w:after="120"/>
        <w:ind w:left="4536"/>
        <w:textAlignment w:val="baseline"/>
        <w:rPr>
          <w:szCs w:val="20"/>
        </w:rPr>
      </w:pPr>
      <w:r w:rsidRPr="009848A9">
        <w:rPr>
          <w:szCs w:val="20"/>
        </w:rPr>
        <w:t>ALLE ASSOCIAZIONI PROVINCIALI</w:t>
      </w:r>
    </w:p>
    <w:p w14:paraId="1B72D4F5" w14:textId="77777777" w:rsidR="009848A9" w:rsidRDefault="009848A9" w:rsidP="009848A9">
      <w:pPr>
        <w:overflowPunct w:val="0"/>
        <w:autoSpaceDE w:val="0"/>
        <w:autoSpaceDN w:val="0"/>
        <w:adjustRightInd w:val="0"/>
        <w:spacing w:before="240"/>
        <w:ind w:left="4536"/>
        <w:textAlignment w:val="baseline"/>
        <w:rPr>
          <w:szCs w:val="20"/>
        </w:rPr>
      </w:pPr>
      <w:r w:rsidRPr="009848A9">
        <w:rPr>
          <w:szCs w:val="20"/>
        </w:rPr>
        <w:t>ALLE UNIONI REGIONALI</w:t>
      </w:r>
    </w:p>
    <w:p w14:paraId="506F07B6" w14:textId="77777777" w:rsidR="004E32A6" w:rsidRDefault="004E32A6" w:rsidP="009848A9">
      <w:pPr>
        <w:overflowPunct w:val="0"/>
        <w:autoSpaceDE w:val="0"/>
        <w:autoSpaceDN w:val="0"/>
        <w:adjustRightInd w:val="0"/>
        <w:spacing w:before="240"/>
        <w:ind w:left="4536"/>
        <w:textAlignment w:val="baseline"/>
        <w:rPr>
          <w:szCs w:val="20"/>
        </w:rPr>
      </w:pPr>
    </w:p>
    <w:p w14:paraId="1F606C9C" w14:textId="77777777" w:rsidR="009848A9" w:rsidRPr="009848A9" w:rsidRDefault="009848A9" w:rsidP="00984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textAlignment w:val="baseline"/>
        <w:rPr>
          <w:b/>
          <w:i/>
          <w:iCs/>
          <w:sz w:val="28"/>
          <w:szCs w:val="28"/>
        </w:rPr>
      </w:pPr>
      <w:r w:rsidRPr="009848A9">
        <w:rPr>
          <w:b/>
          <w:i/>
          <w:iCs/>
          <w:sz w:val="28"/>
          <w:szCs w:val="28"/>
        </w:rPr>
        <w:t>SOMMARIO:</w:t>
      </w:r>
    </w:p>
    <w:p w14:paraId="51335996" w14:textId="77777777" w:rsidR="009848A9" w:rsidRPr="009848A9" w:rsidRDefault="009848A9" w:rsidP="00984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i/>
          <w:iCs/>
          <w:sz w:val="28"/>
          <w:szCs w:val="28"/>
        </w:rPr>
      </w:pPr>
      <w:r w:rsidRPr="009848A9">
        <w:rPr>
          <w:b/>
          <w:i/>
          <w:iCs/>
          <w:sz w:val="28"/>
          <w:szCs w:val="28"/>
        </w:rPr>
        <w:t xml:space="preserve">Federfarma ha sottoscritto una convenzione con la compagnia </w:t>
      </w:r>
      <w:proofErr w:type="spellStart"/>
      <w:r w:rsidRPr="009848A9">
        <w:rPr>
          <w:b/>
          <w:i/>
          <w:iCs/>
          <w:sz w:val="28"/>
          <w:szCs w:val="28"/>
        </w:rPr>
        <w:t>Europ</w:t>
      </w:r>
      <w:proofErr w:type="spellEnd"/>
      <w:r w:rsidRPr="009848A9">
        <w:rPr>
          <w:b/>
          <w:i/>
          <w:iCs/>
          <w:sz w:val="28"/>
          <w:szCs w:val="28"/>
        </w:rPr>
        <w:t xml:space="preserve"> Assistance Italia S.p.a. per la copertura degli infortuni ai dipendenti di farmacia a seguito di atti dolosi. </w:t>
      </w:r>
      <w:proofErr w:type="gramStart"/>
      <w:r w:rsidRPr="009848A9">
        <w:rPr>
          <w:b/>
          <w:i/>
          <w:iCs/>
          <w:sz w:val="28"/>
          <w:szCs w:val="28"/>
        </w:rPr>
        <w:t>E’</w:t>
      </w:r>
      <w:proofErr w:type="gramEnd"/>
      <w:r w:rsidRPr="009848A9">
        <w:rPr>
          <w:b/>
          <w:i/>
          <w:iCs/>
          <w:sz w:val="28"/>
          <w:szCs w:val="28"/>
        </w:rPr>
        <w:t xml:space="preserve"> un obbligo per tutte le Farmacie assicurare i propri dipendenti per gli infortuni derivanti da atti dolosi. L’adesione può avvenire sia da parte delle Associazioni Provinciali (polizza collettiva inclusiva) che dai singoli Titolari di Farmacia (polizza ad adesione). </w:t>
      </w:r>
    </w:p>
    <w:p w14:paraId="3A00C32F" w14:textId="77777777" w:rsidR="009848A9" w:rsidRPr="009848A9" w:rsidRDefault="009848A9" w:rsidP="009848A9">
      <w:pPr>
        <w:overflowPunct w:val="0"/>
        <w:autoSpaceDE w:val="0"/>
        <w:autoSpaceDN w:val="0"/>
        <w:adjustRightInd w:val="0"/>
        <w:ind w:right="-396"/>
        <w:jc w:val="both"/>
        <w:textAlignment w:val="baseline"/>
        <w:rPr>
          <w:b/>
          <w:szCs w:val="20"/>
        </w:rPr>
      </w:pPr>
    </w:p>
    <w:p w14:paraId="4A4CA6EF" w14:textId="77777777" w:rsidR="009848A9" w:rsidRPr="009848A9" w:rsidRDefault="009848A9" w:rsidP="009848A9">
      <w:pPr>
        <w:overflowPunct w:val="0"/>
        <w:autoSpaceDE w:val="0"/>
        <w:autoSpaceDN w:val="0"/>
        <w:adjustRightInd w:val="0"/>
        <w:ind w:right="-396"/>
        <w:jc w:val="both"/>
        <w:textAlignment w:val="baseline"/>
        <w:rPr>
          <w:b/>
          <w:szCs w:val="20"/>
        </w:rPr>
      </w:pPr>
      <w:r w:rsidRPr="009848A9">
        <w:rPr>
          <w:b/>
          <w:szCs w:val="20"/>
        </w:rPr>
        <w:t>PRECEDENTI:</w:t>
      </w:r>
    </w:p>
    <w:p w14:paraId="79ACF5E3" w14:textId="77777777" w:rsidR="009848A9" w:rsidRPr="009848A9" w:rsidRDefault="009848A9" w:rsidP="009848A9">
      <w:pPr>
        <w:overflowPunct w:val="0"/>
        <w:autoSpaceDE w:val="0"/>
        <w:autoSpaceDN w:val="0"/>
        <w:adjustRightInd w:val="0"/>
        <w:ind w:right="-396"/>
        <w:jc w:val="both"/>
        <w:textAlignment w:val="baseline"/>
        <w:rPr>
          <w:b/>
          <w:i/>
          <w:szCs w:val="20"/>
        </w:rPr>
      </w:pPr>
      <w:r w:rsidRPr="009848A9">
        <w:rPr>
          <w:b/>
          <w:i/>
          <w:szCs w:val="20"/>
        </w:rPr>
        <w:t xml:space="preserve">Circolare Federfarma prot. n. 184 del 28/04/2023, n.154 del 07/04/2023 </w:t>
      </w:r>
    </w:p>
    <w:p w14:paraId="7B620836" w14:textId="77777777" w:rsidR="009848A9" w:rsidRPr="009848A9" w:rsidRDefault="009848A9" w:rsidP="009848A9">
      <w:pPr>
        <w:spacing w:before="120" w:after="120"/>
        <w:jc w:val="both"/>
        <w:rPr>
          <w:b/>
          <w:i/>
        </w:rPr>
      </w:pPr>
      <w:r w:rsidRPr="009848A9">
        <w:t>___________________________________________________________</w:t>
      </w:r>
    </w:p>
    <w:p w14:paraId="7AE1FE78" w14:textId="77777777" w:rsidR="009848A9" w:rsidRPr="009848A9" w:rsidRDefault="009848A9" w:rsidP="009848A9">
      <w:pPr>
        <w:spacing w:before="120" w:after="120"/>
        <w:jc w:val="both"/>
      </w:pPr>
      <w:r w:rsidRPr="009848A9">
        <w:t xml:space="preserve">Si ricorda che dal 01/05/2023 è disponibile una convenzione con la </w:t>
      </w:r>
      <w:proofErr w:type="spellStart"/>
      <w:r w:rsidRPr="009848A9">
        <w:t>Europ</w:t>
      </w:r>
      <w:proofErr w:type="spellEnd"/>
      <w:r w:rsidRPr="009848A9">
        <w:t xml:space="preserve"> Assistance Italia S.p.a. inerente </w:t>
      </w:r>
      <w:proofErr w:type="gramStart"/>
      <w:r w:rsidRPr="009848A9">
        <w:t>la</w:t>
      </w:r>
      <w:proofErr w:type="gramEnd"/>
      <w:r w:rsidRPr="009848A9">
        <w:t xml:space="preserve"> copertura assicurativa per i danni ai dipendenti di farmacia in caso di rapine o altri eventi dolosi (art. 51 del vigente CCNL dei dipendenti da farmacia privata). </w:t>
      </w:r>
    </w:p>
    <w:p w14:paraId="4AEC2F5D" w14:textId="77777777" w:rsidR="009848A9" w:rsidRPr="009848A9" w:rsidRDefault="009848A9" w:rsidP="009848A9">
      <w:pPr>
        <w:spacing w:before="120" w:after="120"/>
        <w:jc w:val="both"/>
        <w:rPr>
          <w:bCs/>
        </w:rPr>
      </w:pPr>
      <w:r w:rsidRPr="009848A9">
        <w:rPr>
          <w:b/>
        </w:rPr>
        <w:t>Si rammenta che è un obbligo per tutte le Farmacie assicurare i propri dipendenti per gli infortuni derivanti da atti dolosi.</w:t>
      </w:r>
    </w:p>
    <w:p w14:paraId="61E1E0AB" w14:textId="77777777" w:rsidR="009848A9" w:rsidRPr="009848A9" w:rsidRDefault="009848A9" w:rsidP="009848A9">
      <w:pPr>
        <w:spacing w:before="120" w:after="120"/>
        <w:jc w:val="both"/>
      </w:pPr>
      <w:r w:rsidRPr="009848A9">
        <w:rPr>
          <w:bCs/>
        </w:rPr>
        <w:t>La convenzione</w:t>
      </w:r>
      <w:r w:rsidRPr="009848A9">
        <w:rPr>
          <w:b/>
        </w:rPr>
        <w:t xml:space="preserve"> </w:t>
      </w:r>
      <w:r w:rsidRPr="009848A9">
        <w:t>può essere sottoscritta dalle Associazioni Provinciali per conto di tutti i Titolari associati (polizza collettiva inclusiva) ovvero dai singoli Titolari di Farmacia che vorranno assicurare i propri dipendenti (polizza ad adesione), secondo le modalità di seguito riportate:</w:t>
      </w:r>
    </w:p>
    <w:p w14:paraId="6E473C98" w14:textId="77777777" w:rsidR="009848A9" w:rsidRPr="009848A9" w:rsidRDefault="009848A9" w:rsidP="009848A9">
      <w:pPr>
        <w:ind w:right="29"/>
        <w:jc w:val="both"/>
        <w:rPr>
          <w:b/>
          <w:bCs/>
        </w:rPr>
      </w:pPr>
      <w:r w:rsidRPr="009848A9">
        <w:rPr>
          <w:b/>
          <w:bCs/>
        </w:rPr>
        <w:t>POLIZZA COLLETTIVA INCLUSIVA</w:t>
      </w:r>
    </w:p>
    <w:p w14:paraId="3DEC75AD" w14:textId="77777777" w:rsidR="009848A9" w:rsidRDefault="009848A9" w:rsidP="009848A9">
      <w:pPr>
        <w:ind w:right="29"/>
        <w:jc w:val="both"/>
      </w:pPr>
      <w:r w:rsidRPr="009848A9">
        <w:t xml:space="preserve">Le Associazioni interessate dovranno inviare apposita comunicazione all’indirizzo mail dedicato </w:t>
      </w:r>
      <w:hyperlink r:id="rId8" w:history="1">
        <w:r w:rsidRPr="009848A9">
          <w:rPr>
            <w:color w:val="0563C1"/>
            <w:u w:val="single"/>
          </w:rPr>
          <w:t>federfarma@euramail.it</w:t>
        </w:r>
      </w:hyperlink>
      <w:r w:rsidRPr="009848A9">
        <w:t>, comunicando il numero totale delle farmacie associate suddivise in base al numero dei dipendenti (fino a 4 e oltre 4). Verranno ricontattate dall’agenzia MS Insurance HUB S.R.L. (telefono 06-44208969), incaricata dalla Federfarma della gestione della polizza, per completare la procedura di sottoscrizione. La copertura decorrerà dal momento della sottoscrizione e avrà durata di 365 giorni;</w:t>
      </w:r>
    </w:p>
    <w:p w14:paraId="19FBDC57" w14:textId="77777777" w:rsidR="004E32A6" w:rsidRDefault="004E32A6" w:rsidP="009848A9">
      <w:pPr>
        <w:ind w:right="29"/>
        <w:jc w:val="both"/>
        <w:sectPr w:rsidR="004E32A6" w:rsidSect="009A2B20">
          <w:headerReference w:type="default" r:id="rId9"/>
          <w:footerReference w:type="default" r:id="rId10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14:paraId="33D291D2" w14:textId="77777777" w:rsidR="009848A9" w:rsidRPr="009848A9" w:rsidRDefault="009848A9" w:rsidP="009848A9">
      <w:pPr>
        <w:widowControl w:val="0"/>
        <w:jc w:val="both"/>
        <w:rPr>
          <w:b/>
          <w:bCs/>
        </w:rPr>
      </w:pPr>
      <w:r w:rsidRPr="009848A9">
        <w:rPr>
          <w:b/>
          <w:bCs/>
        </w:rPr>
        <w:lastRenderedPageBreak/>
        <w:t xml:space="preserve">Premi: </w:t>
      </w:r>
      <w:r w:rsidRPr="009848A9">
        <w:t>€ 50,00 per ciascuna farmacia che abbia fino a 4 dipendenti e € 75,00 per quelle con più di 4 dipendenti; il premio complessivo viene calcolato in base al numero delle farmacie associate ed al numero dei dipendenti ed è soggetto a regolazione annuale.</w:t>
      </w:r>
    </w:p>
    <w:p w14:paraId="3030EFFE" w14:textId="77777777" w:rsidR="009848A9" w:rsidRPr="009848A9" w:rsidRDefault="009848A9" w:rsidP="009848A9">
      <w:pPr>
        <w:ind w:right="29"/>
        <w:jc w:val="both"/>
      </w:pPr>
    </w:p>
    <w:p w14:paraId="53B7ACDF" w14:textId="77777777" w:rsidR="009848A9" w:rsidRPr="009848A9" w:rsidRDefault="009848A9" w:rsidP="009848A9">
      <w:pPr>
        <w:ind w:right="29"/>
        <w:jc w:val="both"/>
        <w:rPr>
          <w:b/>
          <w:bCs/>
        </w:rPr>
      </w:pPr>
      <w:r w:rsidRPr="009848A9">
        <w:rPr>
          <w:b/>
          <w:bCs/>
        </w:rPr>
        <w:t>POLIZZA AD ADESIONE</w:t>
      </w:r>
    </w:p>
    <w:p w14:paraId="486FB649" w14:textId="77777777" w:rsidR="009848A9" w:rsidRPr="009848A9" w:rsidRDefault="009848A9" w:rsidP="009848A9">
      <w:pPr>
        <w:ind w:right="29"/>
        <w:jc w:val="both"/>
      </w:pPr>
      <w:r w:rsidRPr="009848A9">
        <w:t xml:space="preserve">La sottoscrizione, incluso il pagamento dei premi, dovrà essere effettuata tramite il </w:t>
      </w:r>
      <w:r w:rsidRPr="009848A9">
        <w:rPr>
          <w:b/>
          <w:bCs/>
        </w:rPr>
        <w:t>portale dedicato</w:t>
      </w:r>
      <w:r w:rsidRPr="009848A9">
        <w:t xml:space="preserve"> al quale si può accedere esclusivamente dall’area riservata del sito Federfarma </w:t>
      </w:r>
      <w:hyperlink r:id="rId11" w:history="1">
        <w:r w:rsidRPr="009848A9">
          <w:rPr>
            <w:color w:val="0563C1"/>
            <w:u w:val="single"/>
          </w:rPr>
          <w:t>www.federfarma.it</w:t>
        </w:r>
      </w:hyperlink>
      <w:r w:rsidRPr="009848A9">
        <w:t xml:space="preserve"> cliccando sul banner </w:t>
      </w:r>
      <w:r w:rsidRPr="009848A9">
        <w:rPr>
          <w:b/>
          <w:bCs/>
        </w:rPr>
        <w:t>“</w:t>
      </w:r>
      <w:proofErr w:type="spellStart"/>
      <w:r w:rsidRPr="009848A9">
        <w:rPr>
          <w:b/>
          <w:bCs/>
        </w:rPr>
        <w:t>FederfarmaTiTutela</w:t>
      </w:r>
      <w:proofErr w:type="spellEnd"/>
      <w:r w:rsidRPr="009848A9">
        <w:rPr>
          <w:b/>
          <w:bCs/>
        </w:rPr>
        <w:t>”</w:t>
      </w:r>
      <w:r w:rsidRPr="009848A9">
        <w:t xml:space="preserve"> posizionato in alto a destra della pagina di accesso. La copertura decorrerà dal momento dell’adesione e terminerà il 30/04/2024.  </w:t>
      </w:r>
    </w:p>
    <w:p w14:paraId="00B0EF1B" w14:textId="77777777" w:rsidR="009848A9" w:rsidRPr="009848A9" w:rsidRDefault="009848A9" w:rsidP="009848A9">
      <w:pPr>
        <w:ind w:right="29"/>
        <w:jc w:val="both"/>
      </w:pPr>
    </w:p>
    <w:p w14:paraId="1ED19775" w14:textId="77777777" w:rsidR="009848A9" w:rsidRPr="009848A9" w:rsidRDefault="009848A9" w:rsidP="009848A9">
      <w:pPr>
        <w:widowControl w:val="0"/>
        <w:jc w:val="both"/>
      </w:pPr>
      <w:r w:rsidRPr="009848A9">
        <w:rPr>
          <w:b/>
          <w:bCs/>
        </w:rPr>
        <w:t>Premi</w:t>
      </w:r>
      <w:r w:rsidRPr="009848A9">
        <w:t>: € 65,00 per ciascuna farmacia fino a 4 dipendenti in caso di adesione nel primo semestre (€ 48,00 nel secondo semestre) e € 95,00 per ogni farmacia con più di 4 dipendenti e adesione nel primo semestre (€ 70,00 nel secondo semestre).</w:t>
      </w:r>
    </w:p>
    <w:p w14:paraId="0BD1E327" w14:textId="77777777" w:rsidR="009848A9" w:rsidRPr="009848A9" w:rsidRDefault="009848A9" w:rsidP="009848A9">
      <w:pPr>
        <w:widowControl w:val="0"/>
        <w:ind w:left="720"/>
        <w:jc w:val="both"/>
      </w:pPr>
    </w:p>
    <w:p w14:paraId="0E03F922" w14:textId="77777777" w:rsidR="009848A9" w:rsidRPr="009848A9" w:rsidRDefault="009848A9" w:rsidP="009848A9">
      <w:pPr>
        <w:spacing w:before="120" w:after="120"/>
        <w:jc w:val="both"/>
      </w:pPr>
      <w:r w:rsidRPr="009848A9">
        <w:t>Si riepilogano infine le garanzie previste dalla convenzione in favore dei dipendenti di farmacia regolarmente iscritti a libro paga: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9848A9" w:rsidRPr="009848A9" w14:paraId="05756713" w14:textId="77777777" w:rsidTr="00934723">
        <w:trPr>
          <w:trHeight w:val="624"/>
        </w:trPr>
        <w:tc>
          <w:tcPr>
            <w:tcW w:w="3686" w:type="dxa"/>
            <w:shd w:val="clear" w:color="auto" w:fill="auto"/>
          </w:tcPr>
          <w:p w14:paraId="4979360A" w14:textId="77777777" w:rsidR="009848A9" w:rsidRPr="009848A9" w:rsidRDefault="009848A9" w:rsidP="009848A9">
            <w:pPr>
              <w:spacing w:before="120" w:after="120"/>
              <w:jc w:val="both"/>
            </w:pPr>
            <w:r w:rsidRPr="009848A9">
              <w:t>Morte da infortunio da atto doloso</w:t>
            </w:r>
          </w:p>
        </w:tc>
        <w:tc>
          <w:tcPr>
            <w:tcW w:w="5245" w:type="dxa"/>
            <w:shd w:val="clear" w:color="auto" w:fill="auto"/>
          </w:tcPr>
          <w:p w14:paraId="4A1AE94F" w14:textId="77777777" w:rsidR="009848A9" w:rsidRPr="009848A9" w:rsidRDefault="009848A9" w:rsidP="009848A9">
            <w:pPr>
              <w:spacing w:before="120" w:after="120"/>
              <w:jc w:val="both"/>
            </w:pPr>
            <w:r w:rsidRPr="009848A9">
              <w:t xml:space="preserve">€ </w:t>
            </w:r>
            <w:proofErr w:type="gramStart"/>
            <w:r w:rsidRPr="009848A9">
              <w:t>100.000  a</w:t>
            </w:r>
            <w:proofErr w:type="gramEnd"/>
            <w:r w:rsidRPr="009848A9">
              <w:t xml:space="preserve"> dipendente</w:t>
            </w:r>
          </w:p>
        </w:tc>
      </w:tr>
      <w:tr w:rsidR="009848A9" w:rsidRPr="009848A9" w14:paraId="18CB06BF" w14:textId="77777777" w:rsidTr="00934723">
        <w:trPr>
          <w:trHeight w:val="660"/>
        </w:trPr>
        <w:tc>
          <w:tcPr>
            <w:tcW w:w="3686" w:type="dxa"/>
            <w:shd w:val="clear" w:color="auto" w:fill="auto"/>
          </w:tcPr>
          <w:p w14:paraId="0400028C" w14:textId="77777777" w:rsidR="009848A9" w:rsidRPr="009848A9" w:rsidRDefault="009848A9" w:rsidP="009848A9">
            <w:pPr>
              <w:spacing w:before="120" w:after="120"/>
              <w:jc w:val="both"/>
            </w:pPr>
            <w:r w:rsidRPr="009848A9">
              <w:t>Invalidità permanente da infortunio da atto doloso</w:t>
            </w:r>
          </w:p>
        </w:tc>
        <w:tc>
          <w:tcPr>
            <w:tcW w:w="5245" w:type="dxa"/>
            <w:shd w:val="clear" w:color="auto" w:fill="auto"/>
          </w:tcPr>
          <w:p w14:paraId="0F6E62A5" w14:textId="77777777" w:rsidR="009848A9" w:rsidRPr="009848A9" w:rsidRDefault="009848A9" w:rsidP="009848A9">
            <w:pPr>
              <w:spacing w:before="120" w:after="120"/>
              <w:jc w:val="both"/>
            </w:pPr>
            <w:r w:rsidRPr="009848A9">
              <w:t>€ 150.000 a dipendente (franchigia relativa del 3% assorbibile al 15</w:t>
            </w:r>
            <w:proofErr w:type="gramStart"/>
            <w:r w:rsidRPr="009848A9">
              <w:t>% )</w:t>
            </w:r>
            <w:proofErr w:type="gramEnd"/>
          </w:p>
        </w:tc>
      </w:tr>
      <w:tr w:rsidR="009848A9" w:rsidRPr="009848A9" w14:paraId="737226DD" w14:textId="77777777" w:rsidTr="00934723">
        <w:trPr>
          <w:trHeight w:val="846"/>
        </w:trPr>
        <w:tc>
          <w:tcPr>
            <w:tcW w:w="3686" w:type="dxa"/>
            <w:shd w:val="clear" w:color="auto" w:fill="auto"/>
          </w:tcPr>
          <w:p w14:paraId="3FCE86B5" w14:textId="77777777" w:rsidR="009848A9" w:rsidRPr="009848A9" w:rsidRDefault="009848A9" w:rsidP="009848A9">
            <w:pPr>
              <w:spacing w:before="120" w:after="120"/>
              <w:jc w:val="both"/>
            </w:pPr>
            <w:r w:rsidRPr="009848A9">
              <w:t>Diaria da ricovero per infortunio da atto doloso</w:t>
            </w:r>
          </w:p>
        </w:tc>
        <w:tc>
          <w:tcPr>
            <w:tcW w:w="5245" w:type="dxa"/>
            <w:shd w:val="clear" w:color="auto" w:fill="auto"/>
          </w:tcPr>
          <w:p w14:paraId="7112A5DE" w14:textId="77777777" w:rsidR="009848A9" w:rsidRPr="009848A9" w:rsidRDefault="009848A9" w:rsidP="009848A9">
            <w:pPr>
              <w:spacing w:before="120" w:after="120"/>
              <w:jc w:val="both"/>
            </w:pPr>
            <w:r w:rsidRPr="009848A9">
              <w:t>€ 60,00 al giorno per massimo 7 gg a dipendente</w:t>
            </w:r>
          </w:p>
        </w:tc>
      </w:tr>
      <w:tr w:rsidR="009848A9" w:rsidRPr="009848A9" w14:paraId="46D33A24" w14:textId="77777777" w:rsidTr="00934723">
        <w:tc>
          <w:tcPr>
            <w:tcW w:w="3686" w:type="dxa"/>
            <w:shd w:val="clear" w:color="auto" w:fill="auto"/>
          </w:tcPr>
          <w:p w14:paraId="7D49D7CE" w14:textId="77777777" w:rsidR="009848A9" w:rsidRPr="009848A9" w:rsidRDefault="009848A9" w:rsidP="009848A9">
            <w:pPr>
              <w:spacing w:before="120" w:after="120"/>
              <w:jc w:val="both"/>
            </w:pPr>
            <w:r w:rsidRPr="009848A9">
              <w:t xml:space="preserve">Consulenza medica a seguito di infortunio da atto doloso </w:t>
            </w:r>
          </w:p>
        </w:tc>
        <w:tc>
          <w:tcPr>
            <w:tcW w:w="5245" w:type="dxa"/>
            <w:shd w:val="clear" w:color="auto" w:fill="auto"/>
          </w:tcPr>
          <w:p w14:paraId="14E8ECDB" w14:textId="77777777" w:rsidR="009848A9" w:rsidRPr="009848A9" w:rsidRDefault="009848A9" w:rsidP="009848A9">
            <w:pPr>
              <w:spacing w:before="120" w:after="120"/>
              <w:jc w:val="both"/>
            </w:pPr>
            <w:r w:rsidRPr="009848A9">
              <w:t>Massimo 3 volte per anno assicurativo</w:t>
            </w:r>
          </w:p>
        </w:tc>
      </w:tr>
    </w:tbl>
    <w:p w14:paraId="306A53D7" w14:textId="77777777" w:rsidR="009848A9" w:rsidRPr="009848A9" w:rsidRDefault="009848A9" w:rsidP="009848A9">
      <w:pPr>
        <w:spacing w:before="120" w:after="120"/>
        <w:jc w:val="both"/>
      </w:pPr>
    </w:p>
    <w:p w14:paraId="7A1F33FF" w14:textId="77777777" w:rsidR="009848A9" w:rsidRPr="009848A9" w:rsidRDefault="009848A9" w:rsidP="009848A9">
      <w:pPr>
        <w:spacing w:before="120" w:after="120"/>
        <w:jc w:val="both"/>
      </w:pPr>
      <w:r w:rsidRPr="009848A9">
        <w:t xml:space="preserve">Per qualsiasi necessità si invita a contattare telefonicamente l’agenzia MS Insurance HUB S.R.L. al n. 06-44208969 o via mail all’indirizzo dedicato </w:t>
      </w:r>
      <w:hyperlink r:id="rId12" w:history="1">
        <w:r w:rsidRPr="009848A9">
          <w:rPr>
            <w:color w:val="0563C1"/>
            <w:u w:val="single"/>
          </w:rPr>
          <w:t>federfarma@euramail.it</w:t>
        </w:r>
      </w:hyperlink>
      <w:r w:rsidRPr="009848A9">
        <w:t>.</w:t>
      </w:r>
    </w:p>
    <w:p w14:paraId="1A1AB620" w14:textId="7395E252" w:rsidR="009848A9" w:rsidRPr="009848A9" w:rsidRDefault="009848A9" w:rsidP="009848A9">
      <w:pPr>
        <w:spacing w:before="120" w:after="120"/>
        <w:jc w:val="both"/>
      </w:pPr>
      <w:r w:rsidRPr="009848A9">
        <w:t>Cordiali saluti.</w:t>
      </w:r>
    </w:p>
    <w:p w14:paraId="0DC9A01A" w14:textId="77DCBD3F" w:rsidR="009848A9" w:rsidRPr="009848A9" w:rsidRDefault="004E32A6" w:rsidP="004E32A6">
      <w:pPr>
        <w:tabs>
          <w:tab w:val="center" w:pos="2552"/>
          <w:tab w:val="center" w:pos="6237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 w:rsidR="009848A9" w:rsidRPr="009848A9">
        <w:rPr>
          <w:szCs w:val="20"/>
        </w:rPr>
        <w:t>IL SEGRETARIO</w:t>
      </w:r>
      <w:r w:rsidR="009848A9" w:rsidRPr="009848A9">
        <w:rPr>
          <w:szCs w:val="20"/>
        </w:rPr>
        <w:tab/>
        <w:t>IL PRESIDENTE</w:t>
      </w:r>
    </w:p>
    <w:p w14:paraId="0B0FBAF3" w14:textId="165A8C15" w:rsidR="009848A9" w:rsidRPr="009848A9" w:rsidRDefault="004E32A6" w:rsidP="004E32A6">
      <w:pPr>
        <w:tabs>
          <w:tab w:val="center" w:pos="2552"/>
          <w:tab w:val="center" w:pos="6237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 w:rsidR="009848A9" w:rsidRPr="009848A9">
        <w:rPr>
          <w:szCs w:val="20"/>
        </w:rPr>
        <w:t>Dott. Roberto TOBIA</w:t>
      </w:r>
      <w:r w:rsidR="009848A9" w:rsidRPr="009848A9">
        <w:rPr>
          <w:szCs w:val="20"/>
        </w:rPr>
        <w:tab/>
        <w:t>Dott. Marco COSSOLO</w:t>
      </w:r>
    </w:p>
    <w:p w14:paraId="7583A3E9" w14:textId="77777777" w:rsidR="009848A9" w:rsidRPr="009848A9" w:rsidRDefault="009848A9" w:rsidP="009848A9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56342538" w14:textId="77777777" w:rsidR="009848A9" w:rsidRDefault="009848A9" w:rsidP="009848A9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2BE38779" w14:textId="77777777" w:rsidR="00104B23" w:rsidRPr="009848A9" w:rsidRDefault="00104B23" w:rsidP="009848A9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2984ADB0" w14:textId="77777777" w:rsidR="009848A9" w:rsidRPr="009848A9" w:rsidRDefault="009848A9" w:rsidP="009848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7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9848A9">
        <w:rPr>
          <w:i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p w14:paraId="7B86F0B3" w14:textId="77777777" w:rsidR="009848A9" w:rsidRDefault="009848A9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9848A9" w:rsidSect="009A2B20">
      <w:headerReference w:type="default" r:id="rId13"/>
      <w:footerReference w:type="default" r:id="rId14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4E32A6" w:rsidRPr="00FE5C1C" w14:paraId="2BF3315E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4C989020" w14:textId="77777777" w:rsidR="004E32A6" w:rsidRPr="00F149EB" w:rsidRDefault="004E32A6" w:rsidP="00AC6500">
          <w:pPr>
            <w:widowControl w:val="0"/>
            <w:jc w:val="right"/>
            <w:rPr>
              <w:b/>
            </w:rPr>
          </w:pPr>
        </w:p>
        <w:p w14:paraId="13DE0AAC" w14:textId="77777777" w:rsidR="004E32A6" w:rsidRPr="00F149EB" w:rsidRDefault="004E32A6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484C234E" w14:textId="77777777" w:rsidR="004E32A6" w:rsidRPr="00FE5C1C" w:rsidRDefault="004E32A6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3EB93268" wp14:editId="61CF950C">
                <wp:extent cx="825500" cy="661670"/>
                <wp:effectExtent l="0" t="0" r="0" b="5080"/>
                <wp:docPr id="1416102053" name="Immagine 141610205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B9A84F" w14:textId="77777777" w:rsidR="004E32A6" w:rsidRDefault="004E32A6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CC59" w14:textId="77777777" w:rsidR="004E32A6" w:rsidRDefault="004E32A6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3FC03B57" wp14:editId="4CB140C3">
          <wp:extent cx="457200" cy="450850"/>
          <wp:effectExtent l="0" t="0" r="0" b="0"/>
          <wp:docPr id="1963718950" name="Immagine 1963718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56713" w14:textId="77777777" w:rsidR="004E32A6" w:rsidRDefault="004E32A6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04B23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5F3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4E32A6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92392"/>
    <w:rsid w:val="007F27F4"/>
    <w:rsid w:val="008137EE"/>
    <w:rsid w:val="00850ABE"/>
    <w:rsid w:val="00860553"/>
    <w:rsid w:val="00896CEC"/>
    <w:rsid w:val="008B1A2D"/>
    <w:rsid w:val="009409AF"/>
    <w:rsid w:val="0095278F"/>
    <w:rsid w:val="00952D48"/>
    <w:rsid w:val="00962625"/>
    <w:rsid w:val="009848A9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farma@euramail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derfarma@euramail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farm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4039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7</cp:revision>
  <dcterms:created xsi:type="dcterms:W3CDTF">2023-09-15T11:06:00Z</dcterms:created>
  <dcterms:modified xsi:type="dcterms:W3CDTF">2023-09-15T11:10:00Z</dcterms:modified>
</cp:coreProperties>
</file>