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F681" w14:textId="5E4D4A2C" w:rsidR="00850ABE" w:rsidRPr="00FA38EA" w:rsidRDefault="00137785" w:rsidP="00850ABE">
      <w:pPr>
        <w:widowControl w:val="0"/>
        <w:tabs>
          <w:tab w:val="left" w:pos="1260"/>
        </w:tabs>
        <w:jc w:val="both"/>
      </w:pPr>
      <w:r>
        <w:rPr>
          <w:i/>
          <w:iCs/>
        </w:rPr>
        <w:t>Roma,</w:t>
      </w:r>
      <w:r w:rsidR="004436DC">
        <w:rPr>
          <w:i/>
          <w:iCs/>
        </w:rPr>
        <w:tab/>
      </w:r>
      <w:r w:rsidR="00D56F08">
        <w:rPr>
          <w:i/>
          <w:iCs/>
        </w:rPr>
        <w:tab/>
      </w:r>
      <w:r w:rsidR="00FA38EA">
        <w:t>14 luglio 2022</w:t>
      </w:r>
    </w:p>
    <w:p w14:paraId="6A557218" w14:textId="5164C1AA" w:rsidR="00FA38EA" w:rsidRDefault="00137785" w:rsidP="00FA38EA">
      <w:pPr>
        <w:keepNext/>
        <w:overflowPunct w:val="0"/>
        <w:autoSpaceDE w:val="0"/>
        <w:autoSpaceDN w:val="0"/>
        <w:adjustRightInd w:val="0"/>
        <w:jc w:val="both"/>
        <w:outlineLvl w:val="7"/>
        <w:rPr>
          <w:szCs w:val="20"/>
        </w:rPr>
      </w:pPr>
      <w:r w:rsidRPr="004436DC">
        <w:rPr>
          <w:i/>
          <w:iCs/>
        </w:rPr>
        <w:t>Uff.-</w:t>
      </w:r>
      <w:proofErr w:type="spellStart"/>
      <w:r w:rsidRPr="004436DC">
        <w:rPr>
          <w:i/>
          <w:iCs/>
        </w:rPr>
        <w:t>Prot.n</w:t>
      </w:r>
      <w:proofErr w:type="spellEnd"/>
      <w:r w:rsidRPr="004436DC">
        <w:rPr>
          <w:i/>
          <w:iCs/>
        </w:rPr>
        <w:t>°</w:t>
      </w:r>
      <w:r w:rsidR="00664FB8" w:rsidRPr="00664FB8">
        <w:rPr>
          <w:szCs w:val="20"/>
        </w:rPr>
        <w:t xml:space="preserve"> </w:t>
      </w:r>
      <w:r w:rsidR="00A14B6C">
        <w:rPr>
          <w:szCs w:val="20"/>
        </w:rPr>
        <w:tab/>
      </w:r>
      <w:r w:rsidR="00FA38EA" w:rsidRPr="00FA38EA">
        <w:rPr>
          <w:szCs w:val="20"/>
        </w:rPr>
        <w:t>UL/BF</w:t>
      </w:r>
      <w:r w:rsidR="00224415">
        <w:rPr>
          <w:szCs w:val="20"/>
        </w:rPr>
        <w:t>/10895/334/F7/PE</w:t>
      </w:r>
    </w:p>
    <w:p w14:paraId="30D4B4D3" w14:textId="7A06D797" w:rsidR="00FA38EA" w:rsidRPr="00FA38EA" w:rsidRDefault="00850ABE" w:rsidP="00FA38EA">
      <w:pPr>
        <w:keepNext/>
        <w:overflowPunct w:val="0"/>
        <w:autoSpaceDE w:val="0"/>
        <w:autoSpaceDN w:val="0"/>
        <w:adjustRightInd w:val="0"/>
        <w:ind w:left="1410" w:hanging="1410"/>
        <w:jc w:val="both"/>
        <w:outlineLvl w:val="7"/>
        <w:rPr>
          <w:szCs w:val="20"/>
          <w:u w:val="single"/>
        </w:rPr>
      </w:pPr>
      <w:r>
        <w:rPr>
          <w:i/>
          <w:iCs/>
        </w:rPr>
        <w:t>Oggetto</w:t>
      </w:r>
      <w:r>
        <w:t>:</w:t>
      </w:r>
      <w:r w:rsidR="002F2CA6">
        <w:t xml:space="preserve"> </w:t>
      </w:r>
      <w:bookmarkStart w:id="0" w:name="_Hlk107218546"/>
      <w:r w:rsidR="00FA38EA">
        <w:tab/>
      </w:r>
      <w:r w:rsidR="00FA38EA" w:rsidRPr="00FA38EA">
        <w:rPr>
          <w:szCs w:val="20"/>
          <w:u w:val="single"/>
        </w:rPr>
        <w:t>DM 20 maggio 2022.</w:t>
      </w:r>
      <w:r w:rsidR="00FA38EA" w:rsidRPr="00FA38EA">
        <w:rPr>
          <w:rFonts w:ascii="Arial" w:hAnsi="Arial" w:cs="Arial"/>
          <w:b/>
          <w:bCs/>
          <w:color w:val="444444"/>
          <w:sz w:val="23"/>
          <w:szCs w:val="23"/>
          <w:u w:val="single"/>
          <w:bdr w:val="none" w:sz="0" w:space="0" w:color="auto" w:frame="1"/>
        </w:rPr>
        <w:t xml:space="preserve"> </w:t>
      </w:r>
      <w:r w:rsidR="00FA38EA" w:rsidRPr="00FA38EA">
        <w:rPr>
          <w:szCs w:val="20"/>
          <w:u w:val="single"/>
        </w:rPr>
        <w:t>Adozione delle Linee guida per l'attuazione del Fascicolo sanitario elettronico (FSE).</w:t>
      </w:r>
    </w:p>
    <w:p w14:paraId="0E6B2DCA" w14:textId="6B29DD3D" w:rsidR="007F27F4" w:rsidRPr="007F27F4" w:rsidRDefault="007F27F4" w:rsidP="003D0DDE">
      <w:pPr>
        <w:widowControl w:val="0"/>
        <w:tabs>
          <w:tab w:val="left" w:pos="1260"/>
        </w:tabs>
        <w:jc w:val="both"/>
        <w:rPr>
          <w:b/>
          <w:bCs/>
          <w:i/>
          <w:iCs/>
          <w:u w:val="single"/>
        </w:rPr>
      </w:pPr>
    </w:p>
    <w:bookmarkEnd w:id="0"/>
    <w:p w14:paraId="12A83F8C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before="240" w:after="120"/>
        <w:ind w:left="4536"/>
        <w:textAlignment w:val="baseline"/>
        <w:rPr>
          <w:szCs w:val="20"/>
        </w:rPr>
      </w:pPr>
      <w:r w:rsidRPr="00FA38EA">
        <w:rPr>
          <w:szCs w:val="20"/>
        </w:rPr>
        <w:t>ALLE ASSOCIAZIONI PROVINCIALI</w:t>
      </w:r>
    </w:p>
    <w:p w14:paraId="5B9AA078" w14:textId="660C3BD1" w:rsidR="00FA38EA" w:rsidRDefault="00FA38EA" w:rsidP="00FA38EA">
      <w:pPr>
        <w:overflowPunct w:val="0"/>
        <w:autoSpaceDE w:val="0"/>
        <w:autoSpaceDN w:val="0"/>
        <w:adjustRightInd w:val="0"/>
        <w:spacing w:before="240"/>
        <w:ind w:left="4536"/>
        <w:textAlignment w:val="baseline"/>
        <w:rPr>
          <w:szCs w:val="20"/>
        </w:rPr>
      </w:pPr>
      <w:r w:rsidRPr="00FA38EA">
        <w:rPr>
          <w:szCs w:val="20"/>
        </w:rPr>
        <w:t>ALLE UNIONI REGIONALI</w:t>
      </w:r>
    </w:p>
    <w:p w14:paraId="7E5FAE3E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before="240"/>
        <w:ind w:left="4536"/>
        <w:textAlignment w:val="baseline"/>
        <w:rPr>
          <w:szCs w:val="20"/>
        </w:rPr>
      </w:pPr>
    </w:p>
    <w:p w14:paraId="560B07CA" w14:textId="77777777" w:rsidR="00FA38EA" w:rsidRPr="00FA38EA" w:rsidRDefault="00FA38EA" w:rsidP="00FA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spacing w:before="120"/>
        <w:textAlignment w:val="baseline"/>
        <w:rPr>
          <w:b/>
          <w:sz w:val="28"/>
          <w:szCs w:val="28"/>
        </w:rPr>
      </w:pPr>
      <w:r w:rsidRPr="00FA38EA">
        <w:rPr>
          <w:b/>
          <w:sz w:val="28"/>
          <w:szCs w:val="28"/>
        </w:rPr>
        <w:t>SOMMARIO:</w:t>
      </w:r>
    </w:p>
    <w:p w14:paraId="0036B551" w14:textId="77777777" w:rsidR="00FA38EA" w:rsidRPr="00FA38EA" w:rsidRDefault="00FA38EA" w:rsidP="00FA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i/>
          <w:iCs/>
          <w:sz w:val="28"/>
          <w:szCs w:val="28"/>
        </w:rPr>
      </w:pPr>
      <w:r w:rsidRPr="00FA38EA">
        <w:rPr>
          <w:b/>
          <w:i/>
          <w:iCs/>
          <w:sz w:val="28"/>
          <w:szCs w:val="28"/>
        </w:rPr>
        <w:t>Sulla Gazzetta Ufficiale n.160 dell’11 luglio 2022 è stato pubblicato il Decreto 20 maggio 2022 recante</w:t>
      </w:r>
      <w:r w:rsidRPr="00FA38EA">
        <w:rPr>
          <w:b/>
          <w:bCs/>
          <w:i/>
          <w:iCs/>
          <w:sz w:val="28"/>
          <w:szCs w:val="28"/>
        </w:rPr>
        <w:t xml:space="preserve"> “</w:t>
      </w:r>
      <w:r w:rsidRPr="00FA38EA">
        <w:rPr>
          <w:b/>
          <w:i/>
          <w:iCs/>
          <w:sz w:val="28"/>
          <w:szCs w:val="28"/>
        </w:rPr>
        <w:t>l’adozione delle Linee guida per l'attuazione del Fascicolo sanitario elettronico”. Tali linee Guida stabiliscono funzioni innovative per le farmacie.</w:t>
      </w:r>
    </w:p>
    <w:p w14:paraId="4DD68B3D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iCs/>
          <w:szCs w:val="20"/>
        </w:rPr>
      </w:pPr>
    </w:p>
    <w:p w14:paraId="3AA88073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 w:rsidRPr="00FA38EA">
        <w:rPr>
          <w:b/>
          <w:szCs w:val="20"/>
        </w:rPr>
        <w:t>PRECEDENTI:</w:t>
      </w:r>
    </w:p>
    <w:p w14:paraId="6D54831B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iCs/>
          <w:szCs w:val="20"/>
        </w:rPr>
      </w:pPr>
      <w:r w:rsidRPr="00FA38EA">
        <w:rPr>
          <w:b/>
          <w:i/>
          <w:iCs/>
          <w:szCs w:val="20"/>
        </w:rPr>
        <w:t>Circolari Federfarma n.526 del 1/10/2020; n.113 del 12/3/2019; n479 del 4/12/2015; n.364 del 15/9/2015</w:t>
      </w:r>
      <w:r w:rsidRPr="00FA38EA">
        <w:rPr>
          <w:b/>
          <w:i/>
          <w:iCs/>
          <w:szCs w:val="20"/>
        </w:rPr>
        <w:tab/>
      </w:r>
    </w:p>
    <w:p w14:paraId="5E36A003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Cs w:val="20"/>
        </w:rPr>
      </w:pPr>
      <w:r w:rsidRPr="00FA38EA">
        <w:rPr>
          <w:szCs w:val="20"/>
        </w:rPr>
        <w:t>________________________________</w:t>
      </w:r>
    </w:p>
    <w:p w14:paraId="70A58102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i/>
          <w:iCs/>
          <w:szCs w:val="20"/>
        </w:rPr>
      </w:pPr>
      <w:r w:rsidRPr="00FA38EA">
        <w:rPr>
          <w:szCs w:val="20"/>
        </w:rPr>
        <w:t xml:space="preserve">Federfarma informa che </w:t>
      </w:r>
      <w:bookmarkStart w:id="1" w:name="_Hlk108623949"/>
      <w:r w:rsidRPr="00FA38EA">
        <w:rPr>
          <w:szCs w:val="20"/>
        </w:rPr>
        <w:t xml:space="preserve">sulla Gazzetta Ufficiale n.160 dell’11 luglio 2022 è stato pubblicato il </w:t>
      </w:r>
      <w:hyperlink r:id="rId8" w:history="1">
        <w:r w:rsidRPr="00FA38EA">
          <w:rPr>
            <w:color w:val="0563C1"/>
            <w:szCs w:val="20"/>
            <w:u w:val="single"/>
          </w:rPr>
          <w:t>Decreto 2</w:t>
        </w:r>
        <w:r w:rsidRPr="00FA38EA">
          <w:rPr>
            <w:color w:val="0563C1"/>
            <w:szCs w:val="20"/>
            <w:u w:val="single"/>
          </w:rPr>
          <w:t>0</w:t>
        </w:r>
        <w:r w:rsidRPr="00FA38EA">
          <w:rPr>
            <w:color w:val="0563C1"/>
            <w:szCs w:val="20"/>
            <w:u w:val="single"/>
          </w:rPr>
          <w:t xml:space="preserve"> maggio 2022</w:t>
        </w:r>
      </w:hyperlink>
      <w:r w:rsidRPr="00FA38EA">
        <w:rPr>
          <w:szCs w:val="20"/>
        </w:rPr>
        <w:t>, emanato dal Ministro della salute, di concerto con il Ministro per l'innovazione tecnologica e la transizione digitale e il Ministro dell'economia e delle finanze, recante</w:t>
      </w:r>
      <w:r w:rsidRPr="00FA38EA">
        <w:rPr>
          <w:b/>
          <w:bCs/>
          <w:szCs w:val="20"/>
        </w:rPr>
        <w:t xml:space="preserve"> </w:t>
      </w:r>
      <w:r w:rsidRPr="00FA38EA">
        <w:rPr>
          <w:b/>
          <w:bCs/>
          <w:i/>
          <w:iCs/>
          <w:szCs w:val="20"/>
        </w:rPr>
        <w:t>“</w:t>
      </w:r>
      <w:r w:rsidRPr="00FA38EA">
        <w:rPr>
          <w:i/>
          <w:iCs/>
          <w:szCs w:val="20"/>
        </w:rPr>
        <w:t>l’adozione delle Linee guida per l'attuazione del Fascicolo sanitario elettronico</w:t>
      </w:r>
      <w:bookmarkEnd w:id="1"/>
      <w:r w:rsidRPr="00FA38EA">
        <w:rPr>
          <w:i/>
          <w:iCs/>
          <w:szCs w:val="20"/>
        </w:rPr>
        <w:t>”.</w:t>
      </w:r>
    </w:p>
    <w:p w14:paraId="1853157A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Cs w:val="20"/>
          <w:lang w:bidi="ar-SA"/>
        </w:rPr>
      </w:pPr>
      <w:r w:rsidRPr="00FA38EA">
        <w:rPr>
          <w:szCs w:val="20"/>
        </w:rPr>
        <w:t xml:space="preserve">Secondo quanto disposto dall'art. 12, comma 15-bis, del DL 179/2012, n. 179, </w:t>
      </w:r>
      <w:r w:rsidRPr="00FA38EA">
        <w:rPr>
          <w:szCs w:val="20"/>
          <w:lang w:bidi="ar-SA"/>
        </w:rPr>
        <w:t xml:space="preserve">le Linee guida dettano le regole tecniche per l'attuazione dei decreti ministeriali di cui al comma 7, del medesimo decreto, i quali a loro volto dovranno definire i </w:t>
      </w:r>
      <w:r w:rsidRPr="00FA38EA">
        <w:rPr>
          <w:szCs w:val="20"/>
          <w:lang w:val="it-IT" w:bidi="ar-SA"/>
        </w:rPr>
        <w:t>contenuti del FSE e del dossier farmaceutico</w:t>
      </w:r>
      <w:r w:rsidRPr="00FA38EA">
        <w:rPr>
          <w:szCs w:val="20"/>
          <w:lang w:bidi="ar-SA"/>
        </w:rPr>
        <w:t>,</w:t>
      </w:r>
      <w:r w:rsidRPr="00FA38EA">
        <w:rPr>
          <w:szCs w:val="20"/>
          <w:lang w:val="it-IT" w:bidi="ar-SA"/>
        </w:rPr>
        <w:t xml:space="preserve"> nonché i limiti di responsabilità e i compititi dei soggetti che concorrono alla sua implementazione</w:t>
      </w:r>
      <w:r w:rsidRPr="00FA38EA">
        <w:rPr>
          <w:szCs w:val="20"/>
          <w:lang w:bidi="ar-SA"/>
        </w:rPr>
        <w:t>.</w:t>
      </w:r>
    </w:p>
    <w:p w14:paraId="068EE5F4" w14:textId="77777777" w:rsidR="00224415" w:rsidRDefault="00FA38EA" w:rsidP="00FA38EA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Cs w:val="20"/>
          <w:lang w:bidi="ar-SA"/>
        </w:rPr>
        <w:sectPr w:rsidR="00224415" w:rsidSect="00BB08AC">
          <w:headerReference w:type="default" r:id="rId9"/>
          <w:footerReference w:type="default" r:id="rId10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r w:rsidRPr="00FA38EA">
        <w:rPr>
          <w:szCs w:val="20"/>
          <w:lang w:bidi="ar-SA"/>
        </w:rPr>
        <w:t>Le stesse Linee guida, nelle note conclusive, precisano che le previsioni che concernono i contenuti del FSE, previsti entro la fine del PNRR, sono subordinate all’adozione dei decreti in parola.</w:t>
      </w:r>
      <w:r w:rsidR="00224415">
        <w:rPr>
          <w:szCs w:val="20"/>
          <w:lang w:bidi="ar-SA"/>
        </w:rPr>
        <w:t xml:space="preserve"> </w:t>
      </w:r>
    </w:p>
    <w:p w14:paraId="2A960255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Cs w:val="20"/>
          <w:lang w:bidi="ar-SA"/>
        </w:rPr>
      </w:pPr>
      <w:r w:rsidRPr="00FA38EA">
        <w:rPr>
          <w:szCs w:val="20"/>
          <w:lang w:bidi="ar-SA"/>
        </w:rPr>
        <w:lastRenderedPageBreak/>
        <w:t xml:space="preserve">Le Linee guida sono un documento che innova radicalmente e aggiorna i contenuti del FSE e del dossier farmaceutico, nell’ottica di raggiungere gli obiettivi del PNNR. Infatti, l’investimento 1.3.1 della Missione 6, Componente 2, del Piano Nazionale di Rilancio e Resilienza, stanzia 1,38 miliardi di euro per il potenziamento del Fascicolo Sanitario Elettronico con quattro obiettivi: </w:t>
      </w:r>
    </w:p>
    <w:p w14:paraId="57E449AC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before="240"/>
        <w:ind w:firstLine="708"/>
        <w:jc w:val="both"/>
        <w:textAlignment w:val="baseline"/>
        <w:rPr>
          <w:szCs w:val="20"/>
          <w:lang w:bidi="ar-SA"/>
        </w:rPr>
      </w:pPr>
      <w:r w:rsidRPr="00FA38EA">
        <w:rPr>
          <w:szCs w:val="20"/>
          <w:lang w:bidi="ar-SA"/>
        </w:rPr>
        <w:t xml:space="preserve">1. Accesso: creare un FSE omogeneo sul territorio nazionale, che rappresenti l’unico ed esclusivo punto di accesso per gli assistiti ai servizi del SSN </w:t>
      </w:r>
    </w:p>
    <w:p w14:paraId="6BEB40AB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before="240"/>
        <w:ind w:firstLine="708"/>
        <w:jc w:val="both"/>
        <w:textAlignment w:val="baseline"/>
        <w:rPr>
          <w:szCs w:val="20"/>
          <w:lang w:bidi="ar-SA"/>
        </w:rPr>
      </w:pPr>
      <w:r w:rsidRPr="00FA38EA">
        <w:rPr>
          <w:szCs w:val="20"/>
          <w:lang w:bidi="ar-SA"/>
        </w:rPr>
        <w:t xml:space="preserve">2. Integrazione: rendere il FSE uno strumento efficace per la diagnosi e la cura, che condivida i dati clinici rilevanti tra professionisti e strutture sanitarie (sia pubbliche che private), garantisca continuità assistenziale sul territorio, sia utile alla gestione dei pazienti cronici, </w:t>
      </w:r>
      <w:r w:rsidRPr="00FA38EA">
        <w:rPr>
          <w:szCs w:val="20"/>
          <w:u w:val="single"/>
          <w:lang w:bidi="ar-SA"/>
        </w:rPr>
        <w:t>e si integri con le farmacie nella definizione del piano terapeutico</w:t>
      </w:r>
      <w:r w:rsidRPr="00FA38EA">
        <w:rPr>
          <w:szCs w:val="20"/>
          <w:lang w:bidi="ar-SA"/>
        </w:rPr>
        <w:t xml:space="preserve"> </w:t>
      </w:r>
    </w:p>
    <w:p w14:paraId="3B1CE39F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before="240"/>
        <w:ind w:firstLine="708"/>
        <w:jc w:val="both"/>
        <w:textAlignment w:val="baseline"/>
        <w:rPr>
          <w:szCs w:val="20"/>
          <w:lang w:bidi="ar-SA"/>
        </w:rPr>
      </w:pPr>
      <w:r w:rsidRPr="00FA38EA">
        <w:rPr>
          <w:szCs w:val="20"/>
          <w:lang w:bidi="ar-SA"/>
        </w:rPr>
        <w:t xml:space="preserve">3. Personalizzazione: aumentare la qualità e numerosità dei dati clinici presenti nel FSE per contribuire alla capacità di diagnosi e cura personalizzata da parte dei professionisti sanitari </w:t>
      </w:r>
    </w:p>
    <w:p w14:paraId="5E551C35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before="240"/>
        <w:ind w:firstLine="708"/>
        <w:jc w:val="both"/>
        <w:textAlignment w:val="baseline"/>
        <w:rPr>
          <w:szCs w:val="20"/>
        </w:rPr>
      </w:pPr>
      <w:r w:rsidRPr="00FA38EA">
        <w:rPr>
          <w:szCs w:val="20"/>
          <w:lang w:bidi="ar-SA"/>
        </w:rPr>
        <w:t>4. Policy: creare una base di conoscenza sullo stato di salute della popolazione, che concorre a fornire informazioni alle istituzioni sanitarie, per supportarle nella definizione e attuazione delle politiche di prevenzione, programmazione sanitaria e governo, e agli enti di ricerca per l’attività di ricerca medica e biomedica.</w:t>
      </w:r>
    </w:p>
    <w:p w14:paraId="0228081B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Cs w:val="20"/>
          <w:u w:val="single"/>
        </w:rPr>
      </w:pPr>
      <w:r w:rsidRPr="00FA38EA">
        <w:rPr>
          <w:szCs w:val="20"/>
          <w:u w:val="single"/>
        </w:rPr>
        <w:t>I soggetti destinatari delle Linee guida sono le Regioni.</w:t>
      </w:r>
    </w:p>
    <w:p w14:paraId="54CBA808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Cs w:val="20"/>
        </w:rPr>
      </w:pPr>
      <w:r w:rsidRPr="00FA38EA">
        <w:rPr>
          <w:szCs w:val="20"/>
          <w:u w:val="single"/>
        </w:rPr>
        <w:t xml:space="preserve">Nell’ambito dei requisiti </w:t>
      </w:r>
      <w:r w:rsidRPr="00FA38EA">
        <w:rPr>
          <w:b/>
          <w:bCs/>
          <w:szCs w:val="20"/>
          <w:u w:val="single"/>
        </w:rPr>
        <w:t>obbligatori</w:t>
      </w:r>
      <w:r w:rsidRPr="00FA38EA">
        <w:rPr>
          <w:szCs w:val="20"/>
          <w:u w:val="single"/>
        </w:rPr>
        <w:t xml:space="preserve"> da attuare da parte delle Regioni entro la durata del PNRR, rientrano alcune funzionalità innovative per le farmacie, di seguito precisate</w:t>
      </w:r>
    </w:p>
    <w:p w14:paraId="23FA2BE7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bCs/>
          <w:szCs w:val="20"/>
        </w:rPr>
      </w:pPr>
      <w:r w:rsidRPr="00FA38EA">
        <w:rPr>
          <w:b/>
          <w:bCs/>
          <w:szCs w:val="20"/>
        </w:rPr>
        <w:t>IL NUOVO FSE 2.0 E IL DOSSIER FARMACEUTICO</w:t>
      </w:r>
    </w:p>
    <w:p w14:paraId="4F730419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Cs w:val="20"/>
        </w:rPr>
      </w:pPr>
      <w:r w:rsidRPr="00FA38EA">
        <w:rPr>
          <w:szCs w:val="20"/>
        </w:rPr>
        <w:t>Il nuovo FSE è concepito come un ecosistema di dati e servizi che, tra l’altro, rispondono alle esigenze dei farmacisti di supportare lo svolgimento della loro attività di distribuzione di farmaci, tra cui la consultazione del foglietto illustrativo e la verifica della terapia erogata, la registrazione e segnalazione di allergie e reazioni avverse ai farmaci, nonché la prenotazione di prestazioni per conto degli assistiti.</w:t>
      </w:r>
    </w:p>
    <w:p w14:paraId="0A71225B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Cs w:val="20"/>
        </w:rPr>
      </w:pPr>
      <w:r w:rsidRPr="00FA38EA">
        <w:rPr>
          <w:szCs w:val="20"/>
        </w:rPr>
        <w:t>Per gli utenti corrispondenti ad operatori sanitari, tra cui i farmacisti, i servizi di accesso ai dati del FSE sono fruibili, oltre che attraverso il Portale FSE, mediante servizi di integrazione con i sistemi software impiegati da tali utenti per lo svolgimento delle proprie attività.</w:t>
      </w:r>
    </w:p>
    <w:p w14:paraId="313FA66C" w14:textId="77777777" w:rsidR="00FA38EA" w:rsidRPr="00FA38EA" w:rsidRDefault="00FA38EA" w:rsidP="00FA3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bCs/>
          <w:szCs w:val="20"/>
        </w:rPr>
      </w:pPr>
      <w:r w:rsidRPr="00FA38EA">
        <w:rPr>
          <w:b/>
          <w:bCs/>
          <w:szCs w:val="20"/>
        </w:rPr>
        <w:t>Servizi per i Cittadini</w:t>
      </w:r>
    </w:p>
    <w:p w14:paraId="71E03AE6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Cs w:val="20"/>
        </w:rPr>
      </w:pPr>
      <w:r w:rsidRPr="00FA38EA">
        <w:rPr>
          <w:szCs w:val="20"/>
        </w:rPr>
        <w:t xml:space="preserve">Il FSE dovrà evolvere affinché consenta al cittadino di accedere, mediante il Portale del FSE, a Prestazioni sanitarie offerte dalle farmacie dislocate sul territorio. </w:t>
      </w:r>
    </w:p>
    <w:p w14:paraId="42407633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Cs w:val="20"/>
        </w:rPr>
      </w:pPr>
      <w:r w:rsidRPr="00FA38EA">
        <w:rPr>
          <w:szCs w:val="20"/>
        </w:rPr>
        <w:t>Il cittadino potrà:</w:t>
      </w:r>
    </w:p>
    <w:p w14:paraId="3E036B0E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i/>
          <w:iCs/>
          <w:szCs w:val="20"/>
        </w:rPr>
      </w:pPr>
      <w:r w:rsidRPr="00FA38EA">
        <w:rPr>
          <w:i/>
          <w:iCs/>
          <w:szCs w:val="20"/>
        </w:rPr>
        <w:t>1.1 accedere ai dati del dossier farmaceutico</w:t>
      </w:r>
    </w:p>
    <w:p w14:paraId="242EBA79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Cs w:val="20"/>
        </w:rPr>
      </w:pPr>
      <w:r w:rsidRPr="00FA38EA">
        <w:rPr>
          <w:szCs w:val="20"/>
        </w:rPr>
        <w:lastRenderedPageBreak/>
        <w:t>Le mie terapie – consultazione delle terapie farmacologiche SSN ed extra SSN, prescritte ed erogate, registrate nell’ambito del Dossier Farmaceutico e segnalazione dei tempi di assunzione dei medicinali; consultazione delle terapie riabilitative e di ogni altro trattamento di cura pianificato / prescritto dalle professioni sanitarie.</w:t>
      </w:r>
    </w:p>
    <w:p w14:paraId="2FB48B40" w14:textId="77777777" w:rsidR="00FA38EA" w:rsidRPr="00FA38EA" w:rsidRDefault="00FA38EA" w:rsidP="00FA38EA">
      <w:pPr>
        <w:numPr>
          <w:ilvl w:val="1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/>
        <w:ind w:left="0" w:firstLine="0"/>
        <w:jc w:val="both"/>
        <w:textAlignment w:val="baseline"/>
        <w:rPr>
          <w:i/>
          <w:iCs/>
          <w:szCs w:val="20"/>
        </w:rPr>
      </w:pPr>
      <w:r w:rsidRPr="00FA38EA">
        <w:rPr>
          <w:i/>
          <w:iCs/>
          <w:szCs w:val="20"/>
        </w:rPr>
        <w:t>accedere alle prestazioni per la erogazione di farmaci</w:t>
      </w:r>
      <w:r w:rsidRPr="00FA38EA">
        <w:rPr>
          <w:szCs w:val="20"/>
        </w:rPr>
        <w:t xml:space="preserve"> </w:t>
      </w:r>
    </w:p>
    <w:p w14:paraId="3C4EE12E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before="240"/>
        <w:ind w:left="426"/>
        <w:jc w:val="both"/>
        <w:textAlignment w:val="baseline"/>
        <w:rPr>
          <w:szCs w:val="20"/>
        </w:rPr>
      </w:pPr>
      <w:r w:rsidRPr="00FA38EA">
        <w:rPr>
          <w:szCs w:val="20"/>
        </w:rPr>
        <w:t xml:space="preserve">▪ Ricerca e selezione della farmacia più vicina e avente disponibili i medicinali necessari, a cui richiederne la dispensazione </w:t>
      </w:r>
    </w:p>
    <w:p w14:paraId="39216DC4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before="240"/>
        <w:ind w:left="426"/>
        <w:jc w:val="both"/>
        <w:textAlignment w:val="baseline"/>
        <w:rPr>
          <w:szCs w:val="20"/>
        </w:rPr>
      </w:pPr>
      <w:r w:rsidRPr="00FA38EA">
        <w:rPr>
          <w:szCs w:val="20"/>
        </w:rPr>
        <w:t xml:space="preserve">▪ Richiesta di consegna a domicilio dei farmaci prescritti </w:t>
      </w:r>
    </w:p>
    <w:p w14:paraId="527CB9B1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before="240"/>
        <w:ind w:left="426"/>
        <w:jc w:val="both"/>
        <w:textAlignment w:val="baseline"/>
        <w:rPr>
          <w:szCs w:val="20"/>
        </w:rPr>
      </w:pPr>
      <w:r w:rsidRPr="00FA38EA">
        <w:rPr>
          <w:szCs w:val="20"/>
        </w:rPr>
        <w:t xml:space="preserve">▪ Pagamento elettronico della quota parte del costo del farmaco a carico dell’assistito </w:t>
      </w:r>
    </w:p>
    <w:p w14:paraId="15EC8BB4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before="240"/>
        <w:ind w:left="426"/>
        <w:jc w:val="both"/>
        <w:textAlignment w:val="baseline"/>
        <w:rPr>
          <w:szCs w:val="20"/>
        </w:rPr>
      </w:pPr>
      <w:r w:rsidRPr="00FA38EA">
        <w:rPr>
          <w:szCs w:val="20"/>
        </w:rPr>
        <w:t>▪ Erogazione di alimenti speciali (prescritti a fronte di patologie specifiche) o alimenti specifici (alimenti per celiaci).</w:t>
      </w:r>
    </w:p>
    <w:p w14:paraId="2EB8280C" w14:textId="77777777" w:rsidR="00FA38EA" w:rsidRPr="00FA38EA" w:rsidRDefault="00FA38EA" w:rsidP="00FA38E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bCs/>
          <w:szCs w:val="20"/>
        </w:rPr>
      </w:pPr>
      <w:r w:rsidRPr="00FA38EA">
        <w:rPr>
          <w:b/>
          <w:bCs/>
          <w:szCs w:val="20"/>
        </w:rPr>
        <w:t>Servizi agli Operatori Sanitari, tra cui i farmacisti</w:t>
      </w:r>
    </w:p>
    <w:p w14:paraId="69E51BEA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Cs w:val="20"/>
        </w:rPr>
      </w:pPr>
      <w:r w:rsidRPr="00FA38EA">
        <w:rPr>
          <w:szCs w:val="20"/>
        </w:rPr>
        <w:t xml:space="preserve">Il FSE raccoglierà e renderà accessibili in modo immediato e continuo i dati clinici del cittadino assistito a tutti gli operatori sanitari autorizzati, tra cui i farmacisti. Il FSE abilita i farmacisti a svolgere un ruolo attivo nella erogazione delle cure primarie verso i cittadini. </w:t>
      </w:r>
    </w:p>
    <w:p w14:paraId="156CCBC2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Cs w:val="20"/>
        </w:rPr>
      </w:pPr>
      <w:r w:rsidRPr="00FA38EA">
        <w:rPr>
          <w:szCs w:val="20"/>
        </w:rPr>
        <w:t xml:space="preserve">In particolare, i servizi resi dai farmacisti sono: </w:t>
      </w:r>
    </w:p>
    <w:p w14:paraId="09D18C99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Cs w:val="20"/>
        </w:rPr>
      </w:pPr>
      <w:r w:rsidRPr="00FA38EA">
        <w:rPr>
          <w:szCs w:val="20"/>
        </w:rPr>
        <w:t>▪ Prenotazione di prestazioni sanitarie (visite, esami, vaccini) per conto dei cittadini assistiti presso la farmacia;</w:t>
      </w:r>
    </w:p>
    <w:p w14:paraId="470B891F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Cs w:val="20"/>
        </w:rPr>
      </w:pPr>
      <w:r w:rsidRPr="00FA38EA">
        <w:rPr>
          <w:szCs w:val="20"/>
        </w:rPr>
        <w:t>▪ Accesso al dossier farmaceutico per la sua consultazione ed alimentazione per i dati di competenza;</w:t>
      </w:r>
    </w:p>
    <w:p w14:paraId="2098454D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Cs w:val="20"/>
        </w:rPr>
      </w:pPr>
      <w:r w:rsidRPr="00FA38EA">
        <w:rPr>
          <w:szCs w:val="20"/>
        </w:rPr>
        <w:t xml:space="preserve">▪ Consultazione in tempo reale del foglio informativo della terapia farmacologia prescritta al cittadino; </w:t>
      </w:r>
    </w:p>
    <w:p w14:paraId="0CA7690D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Cs w:val="20"/>
        </w:rPr>
      </w:pPr>
      <w:r w:rsidRPr="00FA38EA">
        <w:rPr>
          <w:szCs w:val="20"/>
        </w:rPr>
        <w:t xml:space="preserve">▪ Verifica della terapia erogata al paziente; </w:t>
      </w:r>
    </w:p>
    <w:p w14:paraId="0D75D58B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Cs w:val="20"/>
        </w:rPr>
      </w:pPr>
      <w:r w:rsidRPr="00FA38EA">
        <w:rPr>
          <w:szCs w:val="20"/>
        </w:rPr>
        <w:t xml:space="preserve">▪ Registrazione di allergie e reazioni avverse ai farmaci, e funzioni di </w:t>
      </w:r>
      <w:proofErr w:type="spellStart"/>
      <w:r w:rsidRPr="00FA38EA">
        <w:rPr>
          <w:szCs w:val="20"/>
        </w:rPr>
        <w:t>early</w:t>
      </w:r>
      <w:proofErr w:type="spellEnd"/>
      <w:r w:rsidRPr="00FA38EA">
        <w:rPr>
          <w:szCs w:val="20"/>
        </w:rPr>
        <w:t xml:space="preserve"> warning che indichino al farmacista potenziali rischi di reazioni avverse; </w:t>
      </w:r>
    </w:p>
    <w:p w14:paraId="7C8DE359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Cs w:val="20"/>
        </w:rPr>
      </w:pPr>
      <w:r w:rsidRPr="00FA38EA">
        <w:rPr>
          <w:szCs w:val="20"/>
        </w:rPr>
        <w:t xml:space="preserve">▪ Supporto alla valutazione dell’aderenza terapeutica dell’erogato e dell’assunzione da parte dell’assistito. </w:t>
      </w:r>
    </w:p>
    <w:p w14:paraId="6A57D3D3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Cs w:val="20"/>
        </w:rPr>
      </w:pPr>
      <w:r w:rsidRPr="00FA38EA">
        <w:rPr>
          <w:szCs w:val="20"/>
        </w:rPr>
        <w:t xml:space="preserve">Secondo le Linee guida, i benefici attesi dall’implementazione di tali servizi sono: </w:t>
      </w:r>
    </w:p>
    <w:p w14:paraId="466647A7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Cs w:val="20"/>
        </w:rPr>
      </w:pPr>
      <w:r w:rsidRPr="00FA38EA">
        <w:rPr>
          <w:szCs w:val="20"/>
        </w:rPr>
        <w:t xml:space="preserve">▪ Accesso alle cure da parte degli assistiti anche presso le farmacie del territorio, in termini di prenotazione e pagamento delle prestazioni sanitarie; </w:t>
      </w:r>
    </w:p>
    <w:p w14:paraId="5CD7B120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Cs w:val="20"/>
        </w:rPr>
      </w:pPr>
      <w:r w:rsidRPr="00FA38EA">
        <w:rPr>
          <w:szCs w:val="20"/>
        </w:rPr>
        <w:t xml:space="preserve">▪ Ampliamento dell’offerta di servizi delle farmacie, valido supporto al percorso di cura e assistenza farmacologica del cittadino assistito; </w:t>
      </w:r>
    </w:p>
    <w:p w14:paraId="59B30233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Cs w:val="20"/>
        </w:rPr>
      </w:pPr>
      <w:r w:rsidRPr="00FA38EA">
        <w:rPr>
          <w:szCs w:val="20"/>
        </w:rPr>
        <w:lastRenderedPageBreak/>
        <w:t>▪ Monitoraggio del corretto utilizzo dei medicinali prescritti e prevenzione di eventuali interazioni indesiderate tra i farmaci previsti dal piano terapeutico;</w:t>
      </w:r>
    </w:p>
    <w:p w14:paraId="436835BE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Cs w:val="20"/>
        </w:rPr>
      </w:pPr>
      <w:r w:rsidRPr="00FA38EA">
        <w:rPr>
          <w:szCs w:val="20"/>
        </w:rPr>
        <w:t>▪ Ottimizzazione dei tempi e dei carichi di lavoro delle farmacie.</w:t>
      </w:r>
    </w:p>
    <w:p w14:paraId="0FE2A45A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Cs w:val="20"/>
        </w:rPr>
      </w:pPr>
      <w:r w:rsidRPr="00FA38EA">
        <w:rPr>
          <w:szCs w:val="20"/>
        </w:rPr>
        <w:t>Le Linee Guida precisano che il Dossier Farmaceutico seguirà un percorso implementativo per raccogliere i rispettivi dati che si concluderà entro i termini previsti dal PNRR e secondo le tempistiche che saranno definite nei documenti di programmazione.</w:t>
      </w:r>
    </w:p>
    <w:p w14:paraId="04C7BA82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before="120"/>
        <w:ind w:firstLine="708"/>
        <w:jc w:val="both"/>
        <w:textAlignment w:val="baseline"/>
        <w:rPr>
          <w:szCs w:val="20"/>
        </w:rPr>
      </w:pPr>
      <w:r w:rsidRPr="00FA38EA">
        <w:rPr>
          <w:szCs w:val="20"/>
        </w:rPr>
        <w:t>Cordiali saluti.</w:t>
      </w:r>
      <w:r w:rsidRPr="00FA38EA">
        <w:rPr>
          <w:szCs w:val="20"/>
        </w:rPr>
        <w:tab/>
      </w:r>
    </w:p>
    <w:p w14:paraId="7D4ACE56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Cs w:val="20"/>
        </w:rPr>
      </w:pPr>
    </w:p>
    <w:p w14:paraId="39DAB387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before="240"/>
        <w:ind w:firstLine="708"/>
        <w:textAlignment w:val="baseline"/>
        <w:rPr>
          <w:szCs w:val="20"/>
        </w:rPr>
      </w:pPr>
      <w:r w:rsidRPr="00FA38EA">
        <w:rPr>
          <w:szCs w:val="20"/>
        </w:rPr>
        <w:t xml:space="preserve">        IL SEGRETARIO</w:t>
      </w:r>
      <w:r w:rsidRPr="00FA38EA">
        <w:rPr>
          <w:szCs w:val="20"/>
        </w:rPr>
        <w:tab/>
      </w:r>
      <w:r w:rsidRPr="00FA38EA">
        <w:rPr>
          <w:szCs w:val="20"/>
        </w:rPr>
        <w:tab/>
      </w:r>
      <w:r w:rsidRPr="00FA38EA">
        <w:rPr>
          <w:szCs w:val="20"/>
        </w:rPr>
        <w:tab/>
        <w:t xml:space="preserve">            IL PRESIDENTE</w:t>
      </w:r>
    </w:p>
    <w:p w14:paraId="1626064E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ind w:firstLine="708"/>
        <w:textAlignment w:val="baseline"/>
        <w:rPr>
          <w:szCs w:val="20"/>
        </w:rPr>
      </w:pPr>
      <w:r w:rsidRPr="00FA38EA">
        <w:rPr>
          <w:szCs w:val="20"/>
        </w:rPr>
        <w:t xml:space="preserve">     Dott. Roberto TOBIA</w:t>
      </w:r>
      <w:r w:rsidRPr="00FA38EA">
        <w:rPr>
          <w:szCs w:val="20"/>
        </w:rPr>
        <w:tab/>
      </w:r>
      <w:r w:rsidRPr="00FA38EA">
        <w:rPr>
          <w:szCs w:val="20"/>
        </w:rPr>
        <w:tab/>
        <w:t xml:space="preserve">                  Dott. Marco COSSOLO</w:t>
      </w:r>
    </w:p>
    <w:p w14:paraId="4BCCA405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04BD2AD0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ind w:firstLine="708"/>
        <w:textAlignment w:val="baseline"/>
        <w:rPr>
          <w:szCs w:val="20"/>
        </w:rPr>
      </w:pPr>
    </w:p>
    <w:p w14:paraId="68201C9E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ind w:firstLine="708"/>
        <w:textAlignment w:val="baseline"/>
        <w:rPr>
          <w:szCs w:val="20"/>
        </w:rPr>
      </w:pPr>
    </w:p>
    <w:p w14:paraId="32F6B5F0" w14:textId="77777777" w:rsidR="00FA38EA" w:rsidRPr="00FA38EA" w:rsidRDefault="00FA38EA" w:rsidP="00FA38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i/>
          <w:szCs w:val="20"/>
        </w:rPr>
      </w:pPr>
      <w:r w:rsidRPr="00FA38EA">
        <w:rPr>
          <w:i/>
          <w:szCs w:val="20"/>
        </w:rPr>
        <w:t>Questa circolare viene resa disponibile anche per le farmacie sul sito internet www.federfarma.it contemporaneamente all’inoltro tramite e-mail alle organizzazioni territoriali.</w:t>
      </w:r>
    </w:p>
    <w:p w14:paraId="75B346A6" w14:textId="3DAE782D" w:rsidR="007F27F4" w:rsidRDefault="007F27F4" w:rsidP="007F27F4"/>
    <w:sectPr w:rsidR="007F27F4" w:rsidSect="00BB08AC">
      <w:headerReference w:type="default" r:id="rId11"/>
      <w:footerReference w:type="default" r:id="rId12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AC6500" w:rsidRPr="00FE5C1C" w14:paraId="044BADBC" w14:textId="77777777" w:rsidTr="00AF6C86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proofErr w:type="gram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spellEnd"/>
    <w:proofErr w:type="gramEnd"/>
  </w:p>
  <w:p w14:paraId="5A175BB5" w14:textId="77777777" w:rsidR="00AC6500" w:rsidRDefault="00AC6500" w:rsidP="00AC6500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  <w:p w14:paraId="4B5C934C" w14:textId="77777777" w:rsidR="00AC6500" w:rsidRDefault="00AC6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224415" w:rsidRPr="00FE5C1C" w14:paraId="28E8FC1C" w14:textId="77777777" w:rsidTr="00AF6C86">
      <w:trPr>
        <w:trHeight w:val="1120"/>
      </w:trPr>
      <w:tc>
        <w:tcPr>
          <w:tcW w:w="8222" w:type="dxa"/>
          <w:shd w:val="clear" w:color="auto" w:fill="auto"/>
        </w:tcPr>
        <w:p w14:paraId="726D1C70" w14:textId="77777777" w:rsidR="00224415" w:rsidRPr="00F149EB" w:rsidRDefault="00224415" w:rsidP="00AC6500">
          <w:pPr>
            <w:widowControl w:val="0"/>
            <w:jc w:val="right"/>
            <w:rPr>
              <w:b/>
            </w:rPr>
          </w:pPr>
        </w:p>
        <w:p w14:paraId="5EE8FA22" w14:textId="77777777" w:rsidR="00224415" w:rsidRPr="00F149EB" w:rsidRDefault="00224415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2AD0D786" w14:textId="77777777" w:rsidR="00224415" w:rsidRPr="00FE5C1C" w:rsidRDefault="00224415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E7AA96" wp14:editId="3288173B">
                <wp:extent cx="825500" cy="661670"/>
                <wp:effectExtent l="0" t="0" r="0" b="5080"/>
                <wp:docPr id="2" name="Immagine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1C7C24" w14:textId="77777777" w:rsidR="00224415" w:rsidRDefault="00224415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7DFCA8E1" w14:textId="77777777" w:rsidR="00224415" w:rsidRDefault="002244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F841" w14:textId="77777777" w:rsidR="00224415" w:rsidRDefault="00224415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0C855066" wp14:editId="7169FFDD">
          <wp:extent cx="457200" cy="450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B93E4" w14:textId="77777777" w:rsidR="00224415" w:rsidRDefault="00224415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E26AC2"/>
    <w:multiLevelType w:val="multilevel"/>
    <w:tmpl w:val="BC9AE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78E120BF"/>
    <w:multiLevelType w:val="multilevel"/>
    <w:tmpl w:val="C23AE6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2"/>
  </w:num>
  <w:num w:numId="2" w16cid:durableId="1677070874">
    <w:abstractNumId w:val="0"/>
  </w:num>
  <w:num w:numId="3" w16cid:durableId="712967241">
    <w:abstractNumId w:val="4"/>
  </w:num>
  <w:num w:numId="4" w16cid:durableId="1156411654">
    <w:abstractNumId w:val="3"/>
  </w:num>
  <w:num w:numId="5" w16cid:durableId="823281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E1058"/>
    <w:rsid w:val="00224415"/>
    <w:rsid w:val="00231D9C"/>
    <w:rsid w:val="00243989"/>
    <w:rsid w:val="002632B9"/>
    <w:rsid w:val="00265FFE"/>
    <w:rsid w:val="002B112A"/>
    <w:rsid w:val="002C41CC"/>
    <w:rsid w:val="002F2CA6"/>
    <w:rsid w:val="00376705"/>
    <w:rsid w:val="003B6720"/>
    <w:rsid w:val="003D0DDE"/>
    <w:rsid w:val="003D165C"/>
    <w:rsid w:val="004436DC"/>
    <w:rsid w:val="00447A01"/>
    <w:rsid w:val="004631EB"/>
    <w:rsid w:val="004E0667"/>
    <w:rsid w:val="005237D0"/>
    <w:rsid w:val="00527D3E"/>
    <w:rsid w:val="0055744D"/>
    <w:rsid w:val="00577C0D"/>
    <w:rsid w:val="00590DC4"/>
    <w:rsid w:val="0061396C"/>
    <w:rsid w:val="00664FB8"/>
    <w:rsid w:val="006C2CDE"/>
    <w:rsid w:val="006D100F"/>
    <w:rsid w:val="006E2755"/>
    <w:rsid w:val="006F5B55"/>
    <w:rsid w:val="00716FEF"/>
    <w:rsid w:val="007F27F4"/>
    <w:rsid w:val="008137EE"/>
    <w:rsid w:val="00850ABE"/>
    <w:rsid w:val="00896CEC"/>
    <w:rsid w:val="008B1A2D"/>
    <w:rsid w:val="009409AF"/>
    <w:rsid w:val="0095278F"/>
    <w:rsid w:val="00962625"/>
    <w:rsid w:val="009919FD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B08AC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23F63"/>
    <w:rsid w:val="00EA1258"/>
    <w:rsid w:val="00EE06A3"/>
    <w:rsid w:val="00F149EB"/>
    <w:rsid w:val="00F82BC9"/>
    <w:rsid w:val="00FA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zettaufficiale.it/atto/serie_generale/caricaDettaglioAtto/originario?atto.dataPubblicazioneGazzetta=2022-07-11&amp;atto.codiceRedazionale=22A03961&amp;elenco30giorni=fal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6450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7473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Federfarma</cp:lastModifiedBy>
  <cp:revision>2</cp:revision>
  <dcterms:created xsi:type="dcterms:W3CDTF">2022-07-14T15:31:00Z</dcterms:created>
  <dcterms:modified xsi:type="dcterms:W3CDTF">2022-07-14T15:31:00Z</dcterms:modified>
</cp:coreProperties>
</file>