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B011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B022BA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E724369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1319CEA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7D10094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6DDB711" w14:textId="623D4145" w:rsidR="00A71594" w:rsidRDefault="00BE2A91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Prot.n. 11/2022</w:t>
      </w:r>
      <w:r w:rsidR="00A71594">
        <w:rPr>
          <w:rFonts w:ascii="Bookman Old Style" w:hAnsi="Bookman Old Style"/>
        </w:rPr>
        <w:tab/>
      </w:r>
      <w:r w:rsidR="00A71594">
        <w:rPr>
          <w:rFonts w:ascii="Bookman Old Style" w:hAnsi="Bookman Old Style"/>
        </w:rPr>
        <w:tab/>
      </w:r>
      <w:r w:rsidR="00A71594">
        <w:rPr>
          <w:rFonts w:ascii="Bookman Old Style" w:hAnsi="Bookman Old Style"/>
        </w:rPr>
        <w:tab/>
      </w:r>
      <w:r w:rsidR="00A71594">
        <w:rPr>
          <w:rFonts w:ascii="Bookman Old Style" w:hAnsi="Bookman Old Style"/>
        </w:rPr>
        <w:tab/>
      </w:r>
      <w:r w:rsidR="00293ECF">
        <w:rPr>
          <w:rFonts w:ascii="Bookman Old Style" w:hAnsi="Bookman Old Style"/>
        </w:rPr>
        <w:tab/>
      </w:r>
      <w:r w:rsidR="00293ECF">
        <w:rPr>
          <w:rFonts w:ascii="Bookman Old Style" w:hAnsi="Bookman Old Style"/>
        </w:rPr>
        <w:tab/>
      </w:r>
      <w:r w:rsidR="00A71594">
        <w:rPr>
          <w:rFonts w:ascii="Bookman Old Style" w:hAnsi="Bookman Old Style"/>
        </w:rPr>
        <w:t xml:space="preserve">Avellino   </w:t>
      </w:r>
      <w:r>
        <w:rPr>
          <w:rFonts w:ascii="Bookman Old Style" w:hAnsi="Bookman Old Style"/>
        </w:rPr>
        <w:t>2 Febbraio 2022</w:t>
      </w:r>
    </w:p>
    <w:p w14:paraId="72C4CA62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02950F2F" w14:textId="77777777" w:rsidR="00A71594" w:rsidRDefault="00A71594" w:rsidP="00A71594">
      <w:pPr>
        <w:ind w:left="4248" w:firstLine="708"/>
        <w:jc w:val="both"/>
        <w:rPr>
          <w:rFonts w:ascii="Bookman Old Style" w:hAnsi="Bookman Old Style"/>
        </w:rPr>
      </w:pPr>
    </w:p>
    <w:p w14:paraId="2B744209" w14:textId="77777777" w:rsidR="00A71594" w:rsidRDefault="00A71594" w:rsidP="00A71594">
      <w:pPr>
        <w:ind w:left="4248" w:firstLine="708"/>
        <w:jc w:val="both"/>
        <w:rPr>
          <w:rFonts w:ascii="Bookman Old Style" w:hAnsi="Bookman Old Style"/>
        </w:rPr>
      </w:pPr>
    </w:p>
    <w:p w14:paraId="10B5B345" w14:textId="55EAA773" w:rsidR="006F2203" w:rsidRDefault="00A71594" w:rsidP="00BE2A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BE2A91">
        <w:rPr>
          <w:rFonts w:ascii="Bookman Old Style" w:hAnsi="Bookman Old Style"/>
        </w:rPr>
        <w:t>Ai Sigg.</w:t>
      </w:r>
      <w:r w:rsidR="0007415E">
        <w:rPr>
          <w:rFonts w:ascii="Bookman Old Style" w:hAnsi="Bookman Old Style"/>
        </w:rPr>
        <w:t xml:space="preserve"> </w:t>
      </w:r>
      <w:r w:rsidR="00BE2A91">
        <w:rPr>
          <w:rFonts w:ascii="Bookman Old Style" w:hAnsi="Bookman Old Style"/>
        </w:rPr>
        <w:t>Titolari di Farmacia</w:t>
      </w:r>
    </w:p>
    <w:p w14:paraId="2626D200" w14:textId="66EE0901" w:rsidR="0007415E" w:rsidRDefault="0007415E" w:rsidP="00BE2A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Della provincia di Avellino</w:t>
      </w:r>
    </w:p>
    <w:p w14:paraId="75B550EE" w14:textId="18EA6E18" w:rsidR="0007415E" w:rsidRDefault="0007415E" w:rsidP="00BE2A9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D451474" w14:textId="77777777" w:rsidR="0007415E" w:rsidRDefault="0007415E" w:rsidP="00BE2A91">
      <w:pPr>
        <w:jc w:val="both"/>
        <w:rPr>
          <w:rFonts w:ascii="Bookman Old Style" w:hAnsi="Bookman Old Style"/>
          <w:b/>
          <w:u w:val="single"/>
        </w:rPr>
      </w:pPr>
    </w:p>
    <w:p w14:paraId="138D0E36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2566D75B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75607833" w14:textId="549E02F5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Oggetto: </w:t>
      </w:r>
      <w:r w:rsidR="0007415E">
        <w:rPr>
          <w:rFonts w:ascii="Bookman Old Style" w:hAnsi="Bookman Old Style"/>
        </w:rPr>
        <w:t xml:space="preserve">Fatturazione elettronica AIR e sistema interscambio Ordini </w:t>
      </w:r>
      <w:proofErr w:type="gramStart"/>
      <w:r w:rsidR="0007415E">
        <w:rPr>
          <w:rFonts w:ascii="Bookman Old Style" w:hAnsi="Bookman Old Style"/>
        </w:rPr>
        <w:t>( NSO</w:t>
      </w:r>
      <w:proofErr w:type="gramEnd"/>
      <w:r w:rsidR="0007415E">
        <w:rPr>
          <w:rFonts w:ascii="Bookman Old Style" w:hAnsi="Bookman Old Style"/>
        </w:rPr>
        <w:t>)</w:t>
      </w:r>
    </w:p>
    <w:p w14:paraId="5A465CCB" w14:textId="5862C417" w:rsidR="00293ECF" w:rsidRDefault="00293ECF" w:rsidP="00A71594">
      <w:pPr>
        <w:jc w:val="both"/>
        <w:rPr>
          <w:rFonts w:ascii="Bookman Old Style" w:hAnsi="Bookman Old Style"/>
        </w:rPr>
      </w:pPr>
    </w:p>
    <w:p w14:paraId="60099938" w14:textId="77777777" w:rsidR="00293ECF" w:rsidRDefault="00293ECF" w:rsidP="00A71594">
      <w:pPr>
        <w:jc w:val="both"/>
        <w:rPr>
          <w:rFonts w:ascii="Bookman Old Style" w:hAnsi="Bookman Old Style"/>
        </w:rPr>
      </w:pPr>
    </w:p>
    <w:p w14:paraId="28A55A15" w14:textId="63D98B8D" w:rsidR="00A71594" w:rsidRDefault="0007415E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Caro Collega,</w:t>
      </w:r>
    </w:p>
    <w:p w14:paraId="2BCB994F" w14:textId="3CC5338E" w:rsidR="0007415E" w:rsidRDefault="0007415E" w:rsidP="00A71594">
      <w:pPr>
        <w:jc w:val="both"/>
        <w:rPr>
          <w:rFonts w:ascii="Bookman Old Style" w:hAnsi="Bookman Old Style"/>
        </w:rPr>
      </w:pPr>
    </w:p>
    <w:p w14:paraId="7457AFD7" w14:textId="0391777E" w:rsidR="0007415E" w:rsidRDefault="0007415E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Ti informo che in riferimento alla procedura di emissione della fattura elettronica Air relativa</w:t>
      </w:r>
      <w:r w:rsidR="0029640D">
        <w:rPr>
          <w:rFonts w:ascii="Bookman Old Style" w:hAnsi="Bookman Old Style"/>
        </w:rPr>
        <w:t xml:space="preserve">  esclusivamente </w:t>
      </w:r>
      <w:r>
        <w:rPr>
          <w:rFonts w:ascii="Bookman Old Style" w:hAnsi="Bookman Old Style"/>
        </w:rPr>
        <w:t xml:space="preserve"> al mese di Gennaio 2022 , in attesa di comunicazione  da parte delle strutture interessate </w:t>
      </w:r>
      <w:r w:rsidR="00A868EF">
        <w:rPr>
          <w:rFonts w:ascii="Bookman Old Style" w:hAnsi="Bookman Old Style"/>
        </w:rPr>
        <w:t xml:space="preserve">( Regione Campania e ASL Avellino) </w:t>
      </w:r>
      <w:r w:rsidR="00733F17" w:rsidRPr="00733F17">
        <w:rPr>
          <w:rFonts w:ascii="Bookman Old Style" w:hAnsi="Bookman Old Style"/>
          <w:color w:val="FF0000"/>
          <w:sz w:val="28"/>
          <w:szCs w:val="28"/>
        </w:rPr>
        <w:t>non  deve essere inviata</w:t>
      </w:r>
      <w:r w:rsidR="00733F17" w:rsidRPr="00733F17">
        <w:rPr>
          <w:rFonts w:ascii="Bookman Old Style" w:hAnsi="Bookman Old Style"/>
          <w:color w:val="FF0000"/>
        </w:rPr>
        <w:t xml:space="preserve"> </w:t>
      </w:r>
      <w:r w:rsidR="00733F17">
        <w:rPr>
          <w:rFonts w:ascii="Bookman Old Style" w:hAnsi="Bookman Old Style"/>
        </w:rPr>
        <w:t>.</w:t>
      </w:r>
    </w:p>
    <w:p w14:paraId="45017CE3" w14:textId="71C82C69" w:rsidR="00733F17" w:rsidRDefault="00733F17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Pertanto per il mese di gennaio 2022 devi solo inviare le distinte contabili SSN e distinte contabili AIR con la solita </w:t>
      </w:r>
      <w:proofErr w:type="gramStart"/>
      <w:r>
        <w:rPr>
          <w:rFonts w:ascii="Bookman Old Style" w:hAnsi="Bookman Old Style"/>
        </w:rPr>
        <w:t>procedura</w:t>
      </w:r>
      <w:r w:rsidR="00C46014">
        <w:rPr>
          <w:rFonts w:ascii="Bookman Old Style" w:hAnsi="Bookman Old Style"/>
        </w:rPr>
        <w:t xml:space="preserve"> .</w:t>
      </w:r>
      <w:proofErr w:type="gramEnd"/>
    </w:p>
    <w:p w14:paraId="275CAE9C" w14:textId="10BE7D6E" w:rsidR="00C46014" w:rsidRDefault="00C46014" w:rsidP="00A71594">
      <w:pPr>
        <w:jc w:val="both"/>
        <w:rPr>
          <w:rFonts w:ascii="Bookman Old Style" w:hAnsi="Bookman Old Style"/>
        </w:rPr>
      </w:pPr>
    </w:p>
    <w:p w14:paraId="6A7D9345" w14:textId="77777777" w:rsidR="00A71594" w:rsidRDefault="00A71594" w:rsidP="00A7159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Cordiali saluti.</w:t>
      </w:r>
    </w:p>
    <w:p w14:paraId="6E87AE62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6639CA27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520D3161" w14:textId="52DCAF5D" w:rsidR="00A71594" w:rsidRDefault="00156487" w:rsidP="00156487">
      <w:pPr>
        <w:jc w:val="right"/>
        <w:rPr>
          <w:rFonts w:ascii="Bookman Old Style" w:hAnsi="Bookman Old Style"/>
        </w:rPr>
      </w:pPr>
      <w:r>
        <w:rPr>
          <w:noProof/>
        </w:rPr>
        <w:drawing>
          <wp:inline distT="0" distB="0" distL="0" distR="0" wp14:anchorId="39679EDB" wp14:editId="09F4E586">
            <wp:extent cx="2447925" cy="1323975"/>
            <wp:effectExtent l="0" t="0" r="9525" b="9525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C2FB3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3D2EE196" w14:textId="77777777" w:rsidR="00A71594" w:rsidRDefault="00A71594" w:rsidP="00A71594">
      <w:pPr>
        <w:jc w:val="both"/>
        <w:rPr>
          <w:rFonts w:ascii="Bookman Old Style" w:hAnsi="Bookman Old Style"/>
        </w:rPr>
      </w:pPr>
    </w:p>
    <w:p w14:paraId="661B662E" w14:textId="445AE1FB" w:rsidR="00A71594" w:rsidRDefault="00A71594" w:rsidP="00EA5BC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0D423D23" w14:textId="442BD8FD" w:rsidR="00BC23E9" w:rsidRDefault="00A71594" w:rsidP="00A71594"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sectPr w:rsidR="00BC23E9" w:rsidSect="00D22B93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0F5D" w14:textId="77777777" w:rsidR="00587A6F" w:rsidRDefault="00587A6F" w:rsidP="008B08CC">
      <w:r>
        <w:separator/>
      </w:r>
    </w:p>
  </w:endnote>
  <w:endnote w:type="continuationSeparator" w:id="0">
    <w:p w14:paraId="10863DC0" w14:textId="77777777" w:rsidR="00587A6F" w:rsidRDefault="00587A6F" w:rsidP="008B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AC68" w14:textId="77777777" w:rsidR="00587A6F" w:rsidRDefault="00587A6F" w:rsidP="008B08CC">
      <w:r>
        <w:separator/>
      </w:r>
    </w:p>
  </w:footnote>
  <w:footnote w:type="continuationSeparator" w:id="0">
    <w:p w14:paraId="2F3F2EF8" w14:textId="77777777" w:rsidR="00587A6F" w:rsidRDefault="00587A6F" w:rsidP="008B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076ED" w14:textId="77777777" w:rsidR="008B08CC" w:rsidRDefault="008B08C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4CFE57E2" wp14:editId="644CBEDE">
          <wp:simplePos x="0" y="0"/>
          <wp:positionH relativeFrom="column">
            <wp:posOffset>-783590</wp:posOffset>
          </wp:positionH>
          <wp:positionV relativeFrom="paragraph">
            <wp:posOffset>-446893</wp:posOffset>
          </wp:positionV>
          <wp:extent cx="7799032" cy="10879649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derfarma-cartaintest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032" cy="10879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CC"/>
    <w:rsid w:val="0001271F"/>
    <w:rsid w:val="00025B3F"/>
    <w:rsid w:val="00044ED0"/>
    <w:rsid w:val="0007415E"/>
    <w:rsid w:val="000F6095"/>
    <w:rsid w:val="000F68ED"/>
    <w:rsid w:val="001272BB"/>
    <w:rsid w:val="00156487"/>
    <w:rsid w:val="0020155E"/>
    <w:rsid w:val="00250421"/>
    <w:rsid w:val="00293ECF"/>
    <w:rsid w:val="0029640D"/>
    <w:rsid w:val="00296F0D"/>
    <w:rsid w:val="002A601D"/>
    <w:rsid w:val="003035B2"/>
    <w:rsid w:val="0030536F"/>
    <w:rsid w:val="00321652"/>
    <w:rsid w:val="00335EEC"/>
    <w:rsid w:val="0037725F"/>
    <w:rsid w:val="003B0271"/>
    <w:rsid w:val="003F7F1C"/>
    <w:rsid w:val="0040515C"/>
    <w:rsid w:val="00414A8A"/>
    <w:rsid w:val="004774AA"/>
    <w:rsid w:val="004F7690"/>
    <w:rsid w:val="005019A8"/>
    <w:rsid w:val="00501EFD"/>
    <w:rsid w:val="0054373F"/>
    <w:rsid w:val="005655F6"/>
    <w:rsid w:val="00581255"/>
    <w:rsid w:val="00587A6F"/>
    <w:rsid w:val="005B6D7E"/>
    <w:rsid w:val="005B769D"/>
    <w:rsid w:val="005D65B2"/>
    <w:rsid w:val="005E4A4B"/>
    <w:rsid w:val="00613F58"/>
    <w:rsid w:val="00651745"/>
    <w:rsid w:val="006658AF"/>
    <w:rsid w:val="006704CF"/>
    <w:rsid w:val="006D25EE"/>
    <w:rsid w:val="006F2203"/>
    <w:rsid w:val="006F301F"/>
    <w:rsid w:val="007264CF"/>
    <w:rsid w:val="0073200F"/>
    <w:rsid w:val="00733F17"/>
    <w:rsid w:val="0073458C"/>
    <w:rsid w:val="00744996"/>
    <w:rsid w:val="00752C2F"/>
    <w:rsid w:val="007E7DCC"/>
    <w:rsid w:val="0080678E"/>
    <w:rsid w:val="008258BD"/>
    <w:rsid w:val="00854163"/>
    <w:rsid w:val="008828F3"/>
    <w:rsid w:val="008B08CC"/>
    <w:rsid w:val="008B2CEC"/>
    <w:rsid w:val="009810F2"/>
    <w:rsid w:val="009D1684"/>
    <w:rsid w:val="00A0645F"/>
    <w:rsid w:val="00A17FB9"/>
    <w:rsid w:val="00A45F94"/>
    <w:rsid w:val="00A71594"/>
    <w:rsid w:val="00A83D9C"/>
    <w:rsid w:val="00A868EF"/>
    <w:rsid w:val="00A90597"/>
    <w:rsid w:val="00AB233A"/>
    <w:rsid w:val="00B443EF"/>
    <w:rsid w:val="00B50DBC"/>
    <w:rsid w:val="00B60BF8"/>
    <w:rsid w:val="00B7435F"/>
    <w:rsid w:val="00BC23E9"/>
    <w:rsid w:val="00BE2A91"/>
    <w:rsid w:val="00BF3461"/>
    <w:rsid w:val="00C37ED5"/>
    <w:rsid w:val="00C46014"/>
    <w:rsid w:val="00C608C3"/>
    <w:rsid w:val="00C772D7"/>
    <w:rsid w:val="00C83470"/>
    <w:rsid w:val="00C91F0F"/>
    <w:rsid w:val="00CA0127"/>
    <w:rsid w:val="00CB5E45"/>
    <w:rsid w:val="00CF58D2"/>
    <w:rsid w:val="00D01E70"/>
    <w:rsid w:val="00D20260"/>
    <w:rsid w:val="00D22B93"/>
    <w:rsid w:val="00D31561"/>
    <w:rsid w:val="00D544BD"/>
    <w:rsid w:val="00D63F34"/>
    <w:rsid w:val="00D83F0D"/>
    <w:rsid w:val="00DC474D"/>
    <w:rsid w:val="00DD0229"/>
    <w:rsid w:val="00E1284B"/>
    <w:rsid w:val="00E379C5"/>
    <w:rsid w:val="00E52EFB"/>
    <w:rsid w:val="00E5616B"/>
    <w:rsid w:val="00EA5BC7"/>
    <w:rsid w:val="00EB6DE1"/>
    <w:rsid w:val="00F07DA1"/>
    <w:rsid w:val="00F4726A"/>
    <w:rsid w:val="00FB4575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6A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8CC"/>
  </w:style>
  <w:style w:type="paragraph" w:styleId="Pidipagina">
    <w:name w:val="footer"/>
    <w:basedOn w:val="Normale"/>
    <w:link w:val="PidipaginaCarattere"/>
    <w:uiPriority w:val="99"/>
    <w:unhideWhenUsed/>
    <w:rsid w:val="008B08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FEDERFARM AVELLINO</cp:lastModifiedBy>
  <cp:revision>2</cp:revision>
  <cp:lastPrinted>2022-02-02T09:32:00Z</cp:lastPrinted>
  <dcterms:created xsi:type="dcterms:W3CDTF">2022-02-02T09:34:00Z</dcterms:created>
  <dcterms:modified xsi:type="dcterms:W3CDTF">2022-02-02T09:34:00Z</dcterms:modified>
</cp:coreProperties>
</file>