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0562" w14:textId="6E5CCFB8" w:rsidR="00E10A20" w:rsidRDefault="00E10A20" w:rsidP="00E10A20">
      <w:pPr>
        <w:pStyle w:val="Intestazione"/>
        <w:jc w:val="center"/>
        <w:rPr>
          <w:rFonts w:ascii="Arial Rounded MT Bold" w:hAnsi="Arial Rounded MT Bold"/>
        </w:rPr>
      </w:pPr>
      <w:r>
        <w:rPr>
          <w:rFonts w:ascii="Courier New" w:hAnsi="Courier New" w:cs="Courier New"/>
          <w:b/>
          <w:bCs/>
          <w:noProof/>
        </w:rPr>
        <w:drawing>
          <wp:inline distT="0" distB="0" distL="0" distR="0" wp14:anchorId="7E3C9FE3" wp14:editId="3AD73D70">
            <wp:extent cx="371475" cy="3619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66F6D" w14:textId="77777777" w:rsidR="00E10A20" w:rsidRDefault="00E10A20" w:rsidP="00E10A20">
      <w:pPr>
        <w:pStyle w:val="Intestazione"/>
        <w:jc w:val="center"/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federfarma</w:t>
      </w:r>
      <w:proofErr w:type="spellEnd"/>
    </w:p>
    <w:p w14:paraId="1F1D4E97" w14:textId="77777777" w:rsidR="00E10A20" w:rsidRDefault="00E10A20" w:rsidP="00E10A20">
      <w:pPr>
        <w:pStyle w:val="Intestazione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  <w:u w:val="single"/>
        </w:rPr>
        <w:t>federazione nazionale unitaria</w:t>
      </w:r>
      <w:r>
        <w:rPr>
          <w:rFonts w:ascii="Arial Rounded MT Bold" w:hAnsi="Arial Rounded MT Bold"/>
          <w:sz w:val="20"/>
          <w:szCs w:val="20"/>
        </w:rPr>
        <w:t xml:space="preserve"> </w:t>
      </w:r>
    </w:p>
    <w:p w14:paraId="425CADDA" w14:textId="77777777" w:rsidR="00E10A20" w:rsidRDefault="00E10A20" w:rsidP="00E10A20">
      <w:pPr>
        <w:pStyle w:val="Intestazione"/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dei titolari di farmacia italiani </w:t>
      </w:r>
    </w:p>
    <w:p w14:paraId="78866A78" w14:textId="77777777" w:rsidR="00E10A20" w:rsidRDefault="00E10A20" w:rsidP="00E10A20">
      <w:pPr>
        <w:jc w:val="both"/>
        <w:rPr>
          <w:sz w:val="24"/>
          <w:szCs w:val="24"/>
        </w:rPr>
      </w:pPr>
    </w:p>
    <w:p w14:paraId="57AF7B79" w14:textId="77777777" w:rsidR="00E10A20" w:rsidRDefault="00E10A20" w:rsidP="00E10A20">
      <w:p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Roma, 27 novembre 2020</w:t>
      </w:r>
    </w:p>
    <w:p w14:paraId="0220B0CB" w14:textId="77777777" w:rsidR="00E10A20" w:rsidRDefault="00E10A20" w:rsidP="00E10A20">
      <w:p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Prot.n. 16207</w:t>
      </w:r>
    </w:p>
    <w:p w14:paraId="3B2B1B70" w14:textId="77777777" w:rsidR="00E10A20" w:rsidRDefault="00E10A20" w:rsidP="00E10A20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7FC85A4C" w14:textId="77777777" w:rsidR="00E10A20" w:rsidRDefault="00E10A20" w:rsidP="00E10A20">
      <w:pPr>
        <w:spacing w:after="0" w:line="240" w:lineRule="auto"/>
        <w:jc w:val="both"/>
        <w:rPr>
          <w:i/>
          <w:iCs/>
          <w:sz w:val="24"/>
          <w:szCs w:val="24"/>
        </w:rPr>
      </w:pPr>
    </w:p>
    <w:p w14:paraId="443D18CF" w14:textId="77777777" w:rsidR="00E10A20" w:rsidRDefault="00E10A20" w:rsidP="00E10A20">
      <w:pPr>
        <w:jc w:val="both"/>
        <w:rPr>
          <w:sz w:val="24"/>
          <w:szCs w:val="24"/>
        </w:rPr>
      </w:pPr>
      <w:r>
        <w:rPr>
          <w:sz w:val="24"/>
          <w:szCs w:val="24"/>
        </w:rPr>
        <w:t>AL PRESIDENTE DELL’ASSOCIAZIONE PROVINCIALE</w:t>
      </w:r>
    </w:p>
    <w:p w14:paraId="76ED9922" w14:textId="77777777" w:rsidR="00E10A20" w:rsidRDefault="00E10A20" w:rsidP="00E10A20">
      <w:pPr>
        <w:rPr>
          <w:sz w:val="24"/>
          <w:szCs w:val="24"/>
        </w:rPr>
      </w:pPr>
    </w:p>
    <w:p w14:paraId="1418A8B0" w14:textId="77777777" w:rsidR="00E10A20" w:rsidRDefault="00E10A20" w:rsidP="00E10A20">
      <w:pPr>
        <w:rPr>
          <w:sz w:val="24"/>
          <w:szCs w:val="24"/>
        </w:rPr>
      </w:pPr>
      <w:r>
        <w:rPr>
          <w:sz w:val="24"/>
          <w:szCs w:val="24"/>
        </w:rPr>
        <w:t>Caro Presidente,</w:t>
      </w:r>
    </w:p>
    <w:p w14:paraId="110C1AD1" w14:textId="77777777" w:rsidR="00E10A20" w:rsidRDefault="00E10A20" w:rsidP="00E10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Federfarma sta organizzando, in collaborazione con la Società Italiana di Pneumologia (SIP) e con il patrocinio di FOFI, </w:t>
      </w:r>
      <w:r>
        <w:rPr>
          <w:b/>
          <w:bCs/>
          <w:sz w:val="24"/>
          <w:szCs w:val="24"/>
        </w:rPr>
        <w:t>la campagna MisuriAMO</w:t>
      </w:r>
      <w:r>
        <w:rPr>
          <w:b/>
          <w:bCs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un'iniziativa di educazione sanitaria volta a sensibilizzare la popolazione, grazie alla collaborazione delle farmacie che aderiranno al progetto, sull’importanza della misurazione della saturazione arteriosa attraverso l’utilizzo del </w:t>
      </w:r>
      <w:proofErr w:type="spellStart"/>
      <w:r>
        <w:rPr>
          <w:sz w:val="24"/>
          <w:szCs w:val="24"/>
        </w:rPr>
        <w:t>saturimetro</w:t>
      </w:r>
      <w:proofErr w:type="spellEnd"/>
      <w:r>
        <w:rPr>
          <w:sz w:val="24"/>
          <w:szCs w:val="24"/>
        </w:rPr>
        <w:t xml:space="preserve">. </w:t>
      </w:r>
    </w:p>
    <w:p w14:paraId="186D8438" w14:textId="77777777" w:rsidR="00E10A20" w:rsidRDefault="00E10A20" w:rsidP="00E10A20">
      <w:pPr>
        <w:jc w:val="both"/>
        <w:rPr>
          <w:sz w:val="24"/>
          <w:szCs w:val="24"/>
        </w:rPr>
      </w:pPr>
      <w:r>
        <w:rPr>
          <w:sz w:val="24"/>
          <w:szCs w:val="24"/>
        </w:rPr>
        <w:t>La campagna MisuriAMO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prevede una prima fase alla quale possono partecipare tutte le farmacie interessate e </w:t>
      </w:r>
      <w:r>
        <w:rPr>
          <w:b/>
          <w:bCs/>
          <w:sz w:val="24"/>
          <w:szCs w:val="24"/>
          <w:u w:val="single"/>
        </w:rPr>
        <w:t>una seconda fase, più delicata, che richiede una partecipazione mirata di colleghi particolarmente attenti e interessati a collaborare a un progetto di supporto a pazienti affetti da patologie respiratorie, per la cui selezione ho bisogno del Tuo intervento</w:t>
      </w:r>
      <w:r>
        <w:rPr>
          <w:sz w:val="24"/>
          <w:szCs w:val="24"/>
        </w:rPr>
        <w:t>.</w:t>
      </w:r>
    </w:p>
    <w:p w14:paraId="3C7605FA" w14:textId="77777777" w:rsidR="00E10A20" w:rsidRDefault="00E10A20" w:rsidP="00E10A20">
      <w:pPr>
        <w:jc w:val="both"/>
        <w:rPr>
          <w:sz w:val="24"/>
          <w:szCs w:val="24"/>
        </w:rPr>
      </w:pPr>
      <w:r>
        <w:rPr>
          <w:sz w:val="24"/>
          <w:szCs w:val="24"/>
        </w:rPr>
        <w:t>Queste, in estrema sintesi, le due fasi:</w:t>
      </w:r>
    </w:p>
    <w:p w14:paraId="16D0130D" w14:textId="77777777" w:rsidR="00E10A20" w:rsidRDefault="00E10A20" w:rsidP="00E10A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1^ fase:</w:t>
      </w:r>
    </w:p>
    <w:p w14:paraId="47779B49" w14:textId="77777777" w:rsidR="00E10A20" w:rsidRDefault="00E10A20" w:rsidP="00E10A20">
      <w:pPr>
        <w:pStyle w:val="Paragrafoelenco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dal 9 al 20 dicembre 2020 le farmacie che decideranno di aderire alla campagna dovranno misurare gratuitamente ai cittadini interessati a sottoporsi allo screening il livello di saturazione dell’ossigeno e il battito cardiaco utilizzando un </w:t>
      </w:r>
      <w:proofErr w:type="spellStart"/>
      <w:r>
        <w:rPr>
          <w:rFonts w:eastAsia="Times New Roman"/>
          <w:sz w:val="24"/>
          <w:szCs w:val="24"/>
        </w:rPr>
        <w:t>saturimetro</w:t>
      </w:r>
      <w:proofErr w:type="spellEnd"/>
      <w:r>
        <w:rPr>
          <w:rFonts w:eastAsia="Times New Roman"/>
          <w:sz w:val="24"/>
          <w:szCs w:val="24"/>
        </w:rPr>
        <w:t xml:space="preserve"> di cui già dispone ciascuna farmacia. I dati della misurazione dovranno essere inseriti dalla farmacia nella sezione dedicata della piattaforma </w:t>
      </w:r>
      <w:proofErr w:type="spellStart"/>
      <w:r>
        <w:rPr>
          <w:rFonts w:eastAsia="Times New Roman"/>
          <w:sz w:val="24"/>
          <w:szCs w:val="24"/>
        </w:rPr>
        <w:t>DottorFARMA</w:t>
      </w:r>
      <w:proofErr w:type="spellEnd"/>
      <w:r>
        <w:rPr>
          <w:rFonts w:eastAsia="Times New Roman"/>
          <w:sz w:val="24"/>
          <w:szCs w:val="24"/>
        </w:rPr>
        <w:t xml:space="preserve"> in forma anonima e saranno utilizzati per uno studio scientifico a cura della Società Italia di Pneumologia;</w:t>
      </w:r>
    </w:p>
    <w:p w14:paraId="528D16E3" w14:textId="77777777" w:rsidR="00E10A20" w:rsidRDefault="00E10A20" w:rsidP="00E10A20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2^ fase</w:t>
      </w:r>
      <w:r>
        <w:rPr>
          <w:sz w:val="24"/>
          <w:szCs w:val="24"/>
        </w:rPr>
        <w:t>:</w:t>
      </w:r>
    </w:p>
    <w:p w14:paraId="09B3D45D" w14:textId="77777777" w:rsidR="00E10A20" w:rsidRDefault="00E10A20" w:rsidP="00E10A20">
      <w:pPr>
        <w:pStyle w:val="Paragrafoelenco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 partire dal 14 dicembre 2020 e fino al 18 gennaio 2021 alcune farmacie, adeguatamente attrezzate e particolarmente interessate ad un’attività di supporto nei confronti dei pazienti affetti da patologie respiratorie, come richiesto dalla SIP, dovranno consegnare gratuitamente a pazienti del proprio bacino di utenza un </w:t>
      </w:r>
      <w:proofErr w:type="spellStart"/>
      <w:r>
        <w:rPr>
          <w:rFonts w:eastAsia="Times New Roman"/>
          <w:b/>
          <w:bCs/>
          <w:sz w:val="24"/>
          <w:szCs w:val="24"/>
        </w:rPr>
        <w:t>saturimetro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ciascuno, fornendo le necessarie informazioni per il corretto utilizzo di tale strumento e raccogliendo i dati relativi a saturazione e battiti cardiaci rilevati quotidianamente dal paziente per 8 giorni</w:t>
      </w:r>
      <w:r>
        <w:rPr>
          <w:rFonts w:eastAsia="Times New Roman"/>
          <w:sz w:val="24"/>
          <w:szCs w:val="24"/>
        </w:rPr>
        <w:t xml:space="preserve">. I </w:t>
      </w:r>
      <w:proofErr w:type="spellStart"/>
      <w:r>
        <w:rPr>
          <w:rFonts w:eastAsia="Times New Roman"/>
          <w:sz w:val="24"/>
          <w:szCs w:val="24"/>
        </w:rPr>
        <w:t>saturimetri</w:t>
      </w:r>
      <w:proofErr w:type="spellEnd"/>
      <w:r>
        <w:rPr>
          <w:rFonts w:eastAsia="Times New Roman"/>
          <w:sz w:val="24"/>
          <w:szCs w:val="24"/>
        </w:rPr>
        <w:t xml:space="preserve">, circa 20 per farmacia, sono forniti dalla Società Italia di Pneumologia e saranno consegnati alle farmacie dalla rete delle aziende di distribuzione aderenti a Federfarma Servizi. </w:t>
      </w:r>
    </w:p>
    <w:p w14:paraId="52E6BBB7" w14:textId="77777777" w:rsidR="00E10A20" w:rsidRDefault="00E10A20" w:rsidP="00E10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luce di quanto sopra, </w:t>
      </w:r>
      <w:r>
        <w:rPr>
          <w:b/>
          <w:bCs/>
          <w:sz w:val="24"/>
          <w:szCs w:val="24"/>
          <w:u w:val="single"/>
        </w:rPr>
        <w:t xml:space="preserve">Ti chiedo di indicare a Federfarma n. </w:t>
      </w:r>
      <w:proofErr w:type="gramStart"/>
      <w:r>
        <w:rPr>
          <w:b/>
          <w:bCs/>
          <w:sz w:val="24"/>
          <w:szCs w:val="24"/>
          <w:u w:val="single"/>
        </w:rPr>
        <w:t>10  farmacie</w:t>
      </w:r>
      <w:proofErr w:type="gramEnd"/>
      <w:r>
        <w:rPr>
          <w:b/>
          <w:bCs/>
          <w:sz w:val="24"/>
          <w:szCs w:val="24"/>
          <w:u w:val="single"/>
        </w:rPr>
        <w:t xml:space="preserve"> della Tua provincia, al fine di coinvolgerle nella 2^ fase del progetto</w:t>
      </w:r>
      <w:r>
        <w:rPr>
          <w:sz w:val="24"/>
          <w:szCs w:val="24"/>
        </w:rPr>
        <w:t xml:space="preserve">. Tali farmacie dovranno garantire la distribuzione gratuita dei </w:t>
      </w:r>
      <w:proofErr w:type="spellStart"/>
      <w:r>
        <w:rPr>
          <w:sz w:val="24"/>
          <w:szCs w:val="24"/>
        </w:rPr>
        <w:t>saturimetri</w:t>
      </w:r>
      <w:proofErr w:type="spellEnd"/>
      <w:r>
        <w:rPr>
          <w:sz w:val="24"/>
          <w:szCs w:val="24"/>
        </w:rPr>
        <w:t xml:space="preserve"> ai pazienti e il supporto nei loro confronti alla rilevazione e raccolta dei dati. </w:t>
      </w:r>
      <w:r>
        <w:rPr>
          <w:sz w:val="24"/>
          <w:szCs w:val="24"/>
        </w:rPr>
        <w:lastRenderedPageBreak/>
        <w:t>Per semplificare le procedure di consegna è preferibile che le farmacie selezionate siano servite da un’azienda di distribuzione aderente a Federfarma Servizi.</w:t>
      </w:r>
    </w:p>
    <w:p w14:paraId="78BC43B4" w14:textId="77777777" w:rsidR="00E10A20" w:rsidRDefault="00E10A20" w:rsidP="00E10A2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Ti prego, quindi, di inviare a </w:t>
      </w:r>
      <w:hyperlink r:id="rId7" w:history="1">
        <w:r>
          <w:rPr>
            <w:rStyle w:val="Collegamentoipertestuale"/>
            <w:b/>
            <w:bCs/>
            <w:sz w:val="24"/>
            <w:szCs w:val="24"/>
          </w:rPr>
          <w:t>box@federfarma.it</w:t>
        </w:r>
      </w:hyperlink>
      <w:r>
        <w:rPr>
          <w:b/>
          <w:bCs/>
          <w:sz w:val="24"/>
          <w:szCs w:val="24"/>
          <w:u w:val="single"/>
        </w:rPr>
        <w:t>, entro il 7 dicembre prossimo, l’elenco delle farmacie selezionate per la partecipazione al progetto</w:t>
      </w:r>
      <w:r>
        <w:rPr>
          <w:sz w:val="24"/>
          <w:szCs w:val="24"/>
        </w:rPr>
        <w:t xml:space="preserve">, in modo da consentire la consegna dei </w:t>
      </w:r>
      <w:proofErr w:type="spellStart"/>
      <w:r>
        <w:rPr>
          <w:sz w:val="24"/>
          <w:szCs w:val="24"/>
        </w:rPr>
        <w:t>saturimetri</w:t>
      </w:r>
      <w:proofErr w:type="spellEnd"/>
      <w:r>
        <w:rPr>
          <w:sz w:val="24"/>
          <w:szCs w:val="24"/>
        </w:rPr>
        <w:t xml:space="preserve"> a ciascuna farmacia, nei tempi previsti.</w:t>
      </w:r>
    </w:p>
    <w:p w14:paraId="697E43A1" w14:textId="77777777" w:rsidR="00E10A20" w:rsidRDefault="00E10A20" w:rsidP="00E10A20">
      <w:pPr>
        <w:jc w:val="both"/>
        <w:rPr>
          <w:sz w:val="24"/>
          <w:szCs w:val="24"/>
        </w:rPr>
      </w:pPr>
      <w:r>
        <w:rPr>
          <w:sz w:val="24"/>
          <w:szCs w:val="24"/>
        </w:rPr>
        <w:t>Per eventuali chiarimenti puoi far riferimento all’Ufficio stampa o all’Ufficio rapporti istituzionali di Federfarma.</w:t>
      </w:r>
    </w:p>
    <w:p w14:paraId="2BF55F6A" w14:textId="77777777" w:rsidR="00E10A20" w:rsidRDefault="00E10A20" w:rsidP="00E10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</w:t>
      </w:r>
      <w:proofErr w:type="spellStart"/>
      <w:r>
        <w:rPr>
          <w:sz w:val="24"/>
          <w:szCs w:val="24"/>
        </w:rPr>
        <w:t>ringraziarTi</w:t>
      </w:r>
      <w:proofErr w:type="spellEnd"/>
      <w:r>
        <w:rPr>
          <w:sz w:val="24"/>
          <w:szCs w:val="24"/>
        </w:rPr>
        <w:t xml:space="preserve"> sin d’ora per la collaborazione, Ti saluto cordialmente.</w:t>
      </w:r>
    </w:p>
    <w:p w14:paraId="7F5A3CDF" w14:textId="77777777" w:rsidR="00E10A20" w:rsidRDefault="00E10A20" w:rsidP="00E10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Marco </w:t>
      </w:r>
      <w:proofErr w:type="spellStart"/>
      <w:r>
        <w:rPr>
          <w:sz w:val="24"/>
          <w:szCs w:val="24"/>
        </w:rPr>
        <w:t>Cossolo</w:t>
      </w:r>
      <w:proofErr w:type="spellEnd"/>
    </w:p>
    <w:p w14:paraId="43DE2F46" w14:textId="2ECA8EE5" w:rsidR="00E10A20" w:rsidRDefault="00E10A20" w:rsidP="00E10A2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6CED53A" wp14:editId="6D4C9A5B">
            <wp:extent cx="1123950" cy="552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85870" w14:textId="77777777" w:rsidR="00E10A20" w:rsidRDefault="00E10A20" w:rsidP="00E10A20"/>
    <w:p w14:paraId="14CD148C" w14:textId="5CEF62EE" w:rsidR="00A07483" w:rsidRDefault="00A07483"/>
    <w:sectPr w:rsidR="00A07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B4256"/>
    <w:multiLevelType w:val="hybridMultilevel"/>
    <w:tmpl w:val="1FBE47BE"/>
    <w:lvl w:ilvl="0" w:tplc="3A52CC82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3553F"/>
    <w:multiLevelType w:val="hybridMultilevel"/>
    <w:tmpl w:val="4C689000"/>
    <w:lvl w:ilvl="0" w:tplc="DFA8DD9C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20"/>
    <w:rsid w:val="007F3CE5"/>
    <w:rsid w:val="00A07483"/>
    <w:rsid w:val="00AF4A71"/>
    <w:rsid w:val="00E10A20"/>
    <w:rsid w:val="00E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FD4B"/>
  <w15:chartTrackingRefBased/>
  <w15:docId w15:val="{6E502319-A0AF-4E83-A00C-8C804C5A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0A20"/>
    <w:pPr>
      <w:spacing w:line="252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10A20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0A2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0A20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1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box@federfarm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C4A4.37134A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jpg@01D6C4A4.37134A2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2020-12-01T09:50:00Z</dcterms:created>
  <dcterms:modified xsi:type="dcterms:W3CDTF">2020-12-01T09:52:00Z</dcterms:modified>
</cp:coreProperties>
</file>